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BC" w:rsidRDefault="00C46956">
      <w:r>
        <w:rPr>
          <w:noProof/>
          <w:color w:val="FF0000"/>
        </w:rPr>
        <mc:AlternateContent>
          <mc:Choice Requires="wps">
            <w:drawing>
              <wp:anchor distT="45720" distB="45720" distL="114300" distR="114300" simplePos="0" relativeHeight="251659264" behindDoc="0" locked="0" layoutInCell="1" allowOverlap="1" wp14:anchorId="426B7A51" wp14:editId="30406020">
                <wp:simplePos x="0" y="0"/>
                <wp:positionH relativeFrom="margin">
                  <wp:align>center</wp:align>
                </wp:positionH>
                <wp:positionV relativeFrom="paragraph">
                  <wp:posOffset>428433</wp:posOffset>
                </wp:positionV>
                <wp:extent cx="6617970" cy="7493000"/>
                <wp:effectExtent l="0" t="0" r="0" b="0"/>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749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5"/>
                              <w:gridCol w:w="3118"/>
                              <w:gridCol w:w="3261"/>
                              <w:gridCol w:w="1950"/>
                            </w:tblGrid>
                            <w:tr w:rsidR="00C46956" w:rsidRPr="00D053E6" w:rsidTr="00EF719B">
                              <w:tc>
                                <w:tcPr>
                                  <w:tcW w:w="1985" w:type="dxa"/>
                                  <w:tcBorders>
                                    <w:top w:val="single" w:sz="12" w:space="0" w:color="auto"/>
                                    <w:bottom w:val="single" w:sz="12" w:space="0" w:color="auto"/>
                                  </w:tcBorders>
                                  <w:shd w:val="clear" w:color="auto" w:fill="FFFFFF" w:themeFill="background1"/>
                                </w:tcPr>
                                <w:p w:rsidR="00C46956" w:rsidRPr="00D053E6" w:rsidRDefault="00C46956" w:rsidP="00981029">
                                  <w:pPr>
                                    <w:jc w:val="center"/>
                                    <w:rPr>
                                      <w:spacing w:val="-4"/>
                                      <w:lang w:val="en-US"/>
                                    </w:rPr>
                                  </w:pPr>
                                  <w:bookmarkStart w:id="0" w:name="_GoBack"/>
                                  <w:bookmarkEnd w:id="0"/>
                                  <w:r w:rsidRPr="00D053E6">
                                    <w:rPr>
                                      <w:spacing w:val="-4"/>
                                      <w:lang w:val="en-US"/>
                                    </w:rPr>
                                    <w:t>Methods</w:t>
                                  </w:r>
                                </w:p>
                              </w:tc>
                              <w:tc>
                                <w:tcPr>
                                  <w:tcW w:w="3118" w:type="dxa"/>
                                  <w:tcBorders>
                                    <w:top w:val="single" w:sz="12" w:space="0" w:color="auto"/>
                                    <w:bottom w:val="single" w:sz="12" w:space="0" w:color="auto"/>
                                  </w:tcBorders>
                                  <w:shd w:val="clear" w:color="auto" w:fill="FFFFFF" w:themeFill="background1"/>
                                </w:tcPr>
                                <w:p w:rsidR="00C46956" w:rsidRPr="00D053E6" w:rsidRDefault="00C46956" w:rsidP="00981029">
                                  <w:pPr>
                                    <w:jc w:val="center"/>
                                    <w:rPr>
                                      <w:spacing w:val="-4"/>
                                      <w:lang w:val="en-US"/>
                                    </w:rPr>
                                  </w:pPr>
                                  <w:r w:rsidRPr="00D053E6">
                                    <w:rPr>
                                      <w:spacing w:val="-4"/>
                                      <w:lang w:val="en-US"/>
                                    </w:rPr>
                                    <w:t>Advantages</w:t>
                                  </w:r>
                                </w:p>
                              </w:tc>
                              <w:tc>
                                <w:tcPr>
                                  <w:tcW w:w="3261" w:type="dxa"/>
                                  <w:tcBorders>
                                    <w:top w:val="single" w:sz="12" w:space="0" w:color="auto"/>
                                    <w:bottom w:val="single" w:sz="12" w:space="0" w:color="auto"/>
                                    <w:right w:val="single" w:sz="12" w:space="0" w:color="auto"/>
                                  </w:tcBorders>
                                  <w:shd w:val="clear" w:color="auto" w:fill="FFFFFF" w:themeFill="background1"/>
                                </w:tcPr>
                                <w:p w:rsidR="00C46956" w:rsidRPr="00D053E6" w:rsidRDefault="00C46956" w:rsidP="00981029">
                                  <w:pPr>
                                    <w:jc w:val="center"/>
                                    <w:rPr>
                                      <w:spacing w:val="-4"/>
                                      <w:lang w:val="en-US"/>
                                    </w:rPr>
                                  </w:pPr>
                                  <w:r w:rsidRPr="00D053E6">
                                    <w:rPr>
                                      <w:spacing w:val="-4"/>
                                      <w:lang w:val="en-US"/>
                                    </w:rPr>
                                    <w:t>Disadvantages</w:t>
                                  </w:r>
                                </w:p>
                              </w:tc>
                              <w:tc>
                                <w:tcPr>
                                  <w:tcW w:w="1950" w:type="dxa"/>
                                  <w:tcBorders>
                                    <w:top w:val="single" w:sz="12" w:space="0" w:color="auto"/>
                                    <w:left w:val="single" w:sz="12" w:space="0" w:color="auto"/>
                                    <w:bottom w:val="single" w:sz="12" w:space="0" w:color="auto"/>
                                  </w:tcBorders>
                                  <w:shd w:val="clear" w:color="auto" w:fill="404040" w:themeFill="text1" w:themeFillTint="BF"/>
                                </w:tcPr>
                                <w:p w:rsidR="00C46956" w:rsidRPr="00D053E6" w:rsidRDefault="00C46956" w:rsidP="00981029">
                                  <w:pPr>
                                    <w:jc w:val="center"/>
                                    <w:rPr>
                                      <w:color w:val="FFFFFF" w:themeColor="background1"/>
                                      <w:spacing w:val="-4"/>
                                      <w:lang w:val="en-US"/>
                                    </w:rPr>
                                  </w:pPr>
                                  <w:r w:rsidRPr="00D053E6">
                                    <w:rPr>
                                      <w:color w:val="FFFFFF" w:themeColor="background1"/>
                                      <w:spacing w:val="-4"/>
                                      <w:lang w:val="en-US"/>
                                    </w:rPr>
                                    <w:t>Considerations</w:t>
                                  </w:r>
                                </w:p>
                              </w:tc>
                            </w:tr>
                            <w:tr w:rsidR="00C46956" w:rsidRPr="00D053E6" w:rsidTr="007305BE">
                              <w:trPr>
                                <w:trHeight w:val="1715"/>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15425F">
                                  <w:pPr>
                                    <w:jc w:val="center"/>
                                    <w:rPr>
                                      <w:b/>
                                      <w:spacing w:val="-4"/>
                                      <w:sz w:val="16"/>
                                      <w:szCs w:val="16"/>
                                      <w:lang w:val="en-US"/>
                                    </w:rPr>
                                  </w:pPr>
                                  <w:r w:rsidRPr="00D053E6">
                                    <w:rPr>
                                      <w:b/>
                                      <w:spacing w:val="-4"/>
                                      <w:sz w:val="16"/>
                                      <w:szCs w:val="16"/>
                                      <w:lang w:val="en-US"/>
                                    </w:rPr>
                                    <w:t>Evaporative cooling</w:t>
                                  </w:r>
                                </w:p>
                                <w:p w:rsidR="00C46956" w:rsidRPr="00D053E6" w:rsidRDefault="00C46956" w:rsidP="0084087C">
                                  <w:pPr>
                                    <w:spacing w:after="60"/>
                                    <w:jc w:val="center"/>
                                    <w:rPr>
                                      <w:i/>
                                      <w:spacing w:val="-4"/>
                                      <w:sz w:val="16"/>
                                      <w:szCs w:val="16"/>
                                      <w:lang w:val="en-US"/>
                                    </w:rPr>
                                  </w:pPr>
                                  <w:r w:rsidRPr="00D053E6">
                                    <w:rPr>
                                      <w:i/>
                                      <w:spacing w:val="-4"/>
                                      <w:sz w:val="16"/>
                                      <w:szCs w:val="16"/>
                                      <w:lang w:val="en-US"/>
                                    </w:rPr>
                                    <w:t>(wetted media)</w:t>
                                  </w:r>
                                </w:p>
                                <w:p w:rsidR="00C46956" w:rsidRPr="00D053E6" w:rsidRDefault="00C46956" w:rsidP="00164A27">
                                  <w:pPr>
                                    <w:rPr>
                                      <w:spacing w:val="-4"/>
                                      <w:sz w:val="16"/>
                                      <w:szCs w:val="16"/>
                                      <w:lang w:val="en-US"/>
                                    </w:rPr>
                                  </w:pPr>
                                  <w:r w:rsidRPr="00D053E6">
                                    <w:rPr>
                                      <w:spacing w:val="-4"/>
                                      <w:sz w:val="16"/>
                                      <w:szCs w:val="16"/>
                                      <w:lang w:val="en-US"/>
                                    </w:rPr>
                                    <w:t xml:space="preserve">Mixing of water with the </w:t>
                                  </w:r>
                                  <w:r>
                                    <w:rPr>
                                      <w:spacing w:val="-4"/>
                                      <w:sz w:val="16"/>
                                      <w:szCs w:val="16"/>
                                      <w:lang w:val="en-US"/>
                                    </w:rPr>
                                    <w:t xml:space="preserve">GT </w:t>
                                  </w:r>
                                  <w:r w:rsidRPr="00D053E6">
                                    <w:rPr>
                                      <w:spacing w:val="-4"/>
                                      <w:sz w:val="16"/>
                                      <w:szCs w:val="16"/>
                                      <w:lang w:val="en-US"/>
                                    </w:rPr>
                                    <w:t>inlet air stream cools the inlet air, as the water evaporates, and latent heat of evaporation is absorbed from surrounding air.</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Continuous inlet air-cooling operation.</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High quality water is not a prerequisite.</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No risk of over-spraying or supersaturation.</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Low parasitic power consumption.</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Short delivery and installation time.</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 xml:space="preserve">Simplicity of </w:t>
                                  </w:r>
                                  <w:r>
                                    <w:rPr>
                                      <w:spacing w:val="-4"/>
                                      <w:sz w:val="16"/>
                                      <w:szCs w:val="16"/>
                                      <w:lang w:val="en-US"/>
                                    </w:rPr>
                                    <w:t>design</w:t>
                                  </w:r>
                                  <w:r w:rsidRPr="00D053E6">
                                    <w:rPr>
                                      <w:spacing w:val="-4"/>
                                      <w:sz w:val="16"/>
                                      <w:szCs w:val="16"/>
                                      <w:lang w:val="en-US"/>
                                    </w:rPr>
                                    <w:t xml:space="preserve"> and </w:t>
                                  </w:r>
                                  <w:r>
                                    <w:rPr>
                                      <w:spacing w:val="-4"/>
                                      <w:sz w:val="16"/>
                                      <w:szCs w:val="16"/>
                                      <w:lang w:val="en-US"/>
                                    </w:rPr>
                                    <w:t>operation</w:t>
                                  </w:r>
                                  <w:r w:rsidRPr="00D053E6">
                                    <w:rPr>
                                      <w:spacing w:val="-4"/>
                                      <w:sz w:val="16"/>
                                      <w:szCs w:val="16"/>
                                      <w:lang w:val="en-US"/>
                                    </w:rPr>
                                    <w:t>.</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Economically feasible for hot and dry climates. Low unit capital cost.</w:t>
                                  </w:r>
                                </w:p>
                              </w:tc>
                              <w:tc>
                                <w:tcPr>
                                  <w:tcW w:w="3261" w:type="dxa"/>
                                  <w:tcBorders>
                                    <w:top w:val="single" w:sz="12" w:space="0" w:color="auto"/>
                                    <w:bottom w:val="single" w:sz="12" w:space="0" w:color="auto"/>
                                    <w:right w:val="single" w:sz="12" w:space="0" w:color="auto"/>
                                  </w:tcBorders>
                                  <w:shd w:val="clear" w:color="auto" w:fill="FFFFFF" w:themeFill="background1"/>
                                  <w:vAlign w:val="center"/>
                                </w:tcPr>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Highly dependent on ambient conditions (temperature and relative humidity).</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Limited potential in humid regions.</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Large amounts of water are required.</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Installation time is longer (~100%) compared to fogging systems.</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 xml:space="preserve">Pressure drop is higher </w:t>
                                  </w:r>
                                  <w:r>
                                    <w:rPr>
                                      <w:spacing w:val="-4"/>
                                      <w:sz w:val="16"/>
                                      <w:szCs w:val="16"/>
                                      <w:lang w:val="en-US"/>
                                    </w:rPr>
                                    <w:t xml:space="preserve">than </w:t>
                                  </w:r>
                                  <w:r w:rsidRPr="00D053E6">
                                    <w:rPr>
                                      <w:spacing w:val="-4"/>
                                      <w:sz w:val="16"/>
                                      <w:szCs w:val="16"/>
                                      <w:lang w:val="en-US"/>
                                    </w:rPr>
                                    <w:t>fogging systems.</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 xml:space="preserve">Capital and maintenance costs are </w:t>
                                  </w:r>
                                  <w:r>
                                    <w:rPr>
                                      <w:spacing w:val="-4"/>
                                      <w:sz w:val="16"/>
                                      <w:szCs w:val="16"/>
                                      <w:lang w:val="en-US"/>
                                    </w:rPr>
                                    <w:t xml:space="preserve">usually </w:t>
                                  </w:r>
                                  <w:r w:rsidRPr="00D053E6">
                                    <w:rPr>
                                      <w:spacing w:val="-4"/>
                                      <w:sz w:val="16"/>
                                      <w:szCs w:val="16"/>
                                      <w:lang w:val="en-US"/>
                                    </w:rPr>
                                    <w:t xml:space="preserve">higher (~20%) than fogging systems. </w:t>
                                  </w:r>
                                </w:p>
                              </w:tc>
                              <w:tc>
                                <w:tcPr>
                                  <w:tcW w:w="1950" w:type="dxa"/>
                                  <w:vMerge w:val="restart"/>
                                  <w:tcBorders>
                                    <w:top w:val="single" w:sz="12" w:space="0" w:color="auto"/>
                                    <w:left w:val="single" w:sz="12" w:space="0" w:color="auto"/>
                                  </w:tcBorders>
                                  <w:shd w:val="clear" w:color="auto" w:fill="404040" w:themeFill="text1" w:themeFillTint="BF"/>
                                </w:tcPr>
                                <w:p w:rsidR="00C46956" w:rsidRPr="00D053E6" w:rsidRDefault="00C46956" w:rsidP="00C46956">
                                  <w:pPr>
                                    <w:pStyle w:val="a5"/>
                                    <w:numPr>
                                      <w:ilvl w:val="0"/>
                                      <w:numId w:val="5"/>
                                    </w:numPr>
                                    <w:spacing w:before="120"/>
                                    <w:ind w:left="227" w:hanging="227"/>
                                    <w:jc w:val="left"/>
                                    <w:rPr>
                                      <w:b/>
                                      <w:color w:val="FFFFFF" w:themeColor="background1"/>
                                      <w:spacing w:val="-4"/>
                                      <w:sz w:val="16"/>
                                      <w:szCs w:val="16"/>
                                      <w:lang w:val="en-US"/>
                                    </w:rPr>
                                  </w:pPr>
                                  <w:r w:rsidRPr="00D053E6">
                                    <w:rPr>
                                      <w:b/>
                                      <w:color w:val="FFFFFF" w:themeColor="background1"/>
                                      <w:spacing w:val="-4"/>
                                      <w:sz w:val="16"/>
                                      <w:szCs w:val="16"/>
                                      <w:lang w:val="en-US"/>
                                    </w:rPr>
                                    <w:t>Site and climate</w:t>
                                  </w:r>
                                </w:p>
                                <w:p w:rsidR="00C46956" w:rsidRPr="00D053E6" w:rsidRDefault="00C46956" w:rsidP="00522189">
                                  <w:pPr>
                                    <w:rPr>
                                      <w:color w:val="FFFFFF" w:themeColor="background1"/>
                                      <w:spacing w:val="-4"/>
                                      <w:sz w:val="16"/>
                                      <w:szCs w:val="16"/>
                                      <w:lang w:val="en-US"/>
                                    </w:rPr>
                                  </w:pPr>
                                  <w:r w:rsidRPr="00D053E6">
                                    <w:rPr>
                                      <w:color w:val="FFFFFF" w:themeColor="background1"/>
                                      <w:spacing w:val="-4"/>
                                      <w:sz w:val="16"/>
                                      <w:szCs w:val="16"/>
                                      <w:lang w:val="en-US"/>
                                    </w:rPr>
                                    <w:t xml:space="preserve">Ambient temperature, relative humidity and altitude of the facility. </w:t>
                                  </w:r>
                                </w:p>
                                <w:p w:rsidR="00C46956" w:rsidRPr="00D053E6" w:rsidRDefault="00C46956" w:rsidP="00522189">
                                  <w:pPr>
                                    <w:rPr>
                                      <w:color w:val="FFFFFF" w:themeColor="background1"/>
                                      <w:spacing w:val="-4"/>
                                      <w:sz w:val="16"/>
                                      <w:szCs w:val="16"/>
                                      <w:lang w:val="en-US"/>
                                    </w:rPr>
                                  </w:pPr>
                                </w:p>
                                <w:p w:rsidR="00C46956" w:rsidRPr="00D053E6" w:rsidRDefault="00C46956" w:rsidP="00C46956">
                                  <w:pPr>
                                    <w:pStyle w:val="a5"/>
                                    <w:numPr>
                                      <w:ilvl w:val="0"/>
                                      <w:numId w:val="5"/>
                                    </w:numPr>
                                    <w:ind w:left="227" w:hanging="227"/>
                                    <w:rPr>
                                      <w:b/>
                                      <w:color w:val="FFFFFF" w:themeColor="background1"/>
                                      <w:spacing w:val="-4"/>
                                      <w:sz w:val="16"/>
                                      <w:szCs w:val="16"/>
                                      <w:lang w:val="en-US"/>
                                    </w:rPr>
                                  </w:pPr>
                                  <w:r w:rsidRPr="00D053E6">
                                    <w:rPr>
                                      <w:b/>
                                      <w:color w:val="FFFFFF" w:themeColor="background1"/>
                                      <w:spacing w:val="-4"/>
                                      <w:sz w:val="16"/>
                                      <w:szCs w:val="16"/>
                                      <w:lang w:val="en-US"/>
                                    </w:rPr>
                                    <w:t>Water employment</w:t>
                                  </w:r>
                                </w:p>
                                <w:p w:rsidR="00C46956" w:rsidRPr="00D053E6" w:rsidRDefault="00C46956" w:rsidP="00DA55BB">
                                  <w:pPr>
                                    <w:rPr>
                                      <w:color w:val="FFFFFF" w:themeColor="background1"/>
                                      <w:spacing w:val="-4"/>
                                      <w:sz w:val="16"/>
                                      <w:szCs w:val="16"/>
                                      <w:lang w:val="en-US"/>
                                    </w:rPr>
                                  </w:pPr>
                                  <w:r w:rsidRPr="00D053E6">
                                    <w:rPr>
                                      <w:color w:val="FFFFFF" w:themeColor="background1"/>
                                      <w:spacing w:val="-4"/>
                                      <w:sz w:val="16"/>
                                      <w:szCs w:val="16"/>
                                      <w:lang w:val="en-US"/>
                                    </w:rPr>
                                    <w:t>Water availability, consumption, treatment (demineralization) and costs.</w:t>
                                  </w:r>
                                </w:p>
                                <w:p w:rsidR="00C46956" w:rsidRPr="00D053E6" w:rsidRDefault="00C46956" w:rsidP="00EB784B">
                                  <w:pPr>
                                    <w:jc w:val="left"/>
                                    <w:rPr>
                                      <w:color w:val="FFFFFF" w:themeColor="background1"/>
                                      <w:spacing w:val="-4"/>
                                      <w:sz w:val="16"/>
                                      <w:szCs w:val="16"/>
                                      <w:lang w:val="en-US"/>
                                    </w:rPr>
                                  </w:pPr>
                                </w:p>
                                <w:p w:rsidR="00C46956" w:rsidRPr="00D053E6" w:rsidRDefault="00C46956" w:rsidP="00C46956">
                                  <w:pPr>
                                    <w:pStyle w:val="a5"/>
                                    <w:numPr>
                                      <w:ilvl w:val="0"/>
                                      <w:numId w:val="5"/>
                                    </w:numPr>
                                    <w:ind w:left="227" w:hanging="227"/>
                                    <w:jc w:val="left"/>
                                    <w:rPr>
                                      <w:b/>
                                      <w:color w:val="FFFFFF" w:themeColor="background1"/>
                                      <w:spacing w:val="-4"/>
                                      <w:sz w:val="16"/>
                                      <w:szCs w:val="16"/>
                                      <w:lang w:val="en-US"/>
                                    </w:rPr>
                                  </w:pPr>
                                  <w:r w:rsidRPr="00D053E6">
                                    <w:rPr>
                                      <w:b/>
                                      <w:color w:val="FFFFFF" w:themeColor="background1"/>
                                      <w:spacing w:val="-4"/>
                                      <w:sz w:val="16"/>
                                      <w:szCs w:val="16"/>
                                      <w:lang w:val="en-US"/>
                                    </w:rPr>
                                    <w:t>Type of GT used</w:t>
                                  </w:r>
                                </w:p>
                                <w:p w:rsidR="00C46956" w:rsidRPr="00D053E6" w:rsidRDefault="00C46956" w:rsidP="00DA55BB">
                                  <w:pPr>
                                    <w:rPr>
                                      <w:color w:val="FFFFFF" w:themeColor="background1"/>
                                      <w:spacing w:val="-4"/>
                                      <w:sz w:val="16"/>
                                      <w:szCs w:val="16"/>
                                      <w:lang w:val="en-US"/>
                                    </w:rPr>
                                  </w:pPr>
                                  <w:r w:rsidRPr="00D053E6">
                                    <w:rPr>
                                      <w:color w:val="FFFFFF" w:themeColor="background1"/>
                                      <w:spacing w:val="-4"/>
                                      <w:sz w:val="16"/>
                                      <w:szCs w:val="16"/>
                                      <w:lang w:val="en-US"/>
                                    </w:rPr>
                                    <w:t>Some GT technologies are more vulnerable to compressor erosion than others. This limits the amount of water that can be injected.</w:t>
                                  </w:r>
                                </w:p>
                                <w:p w:rsidR="00C46956" w:rsidRPr="00D053E6" w:rsidRDefault="00C46956" w:rsidP="00DA55BB">
                                  <w:pPr>
                                    <w:rPr>
                                      <w:color w:val="FFFFFF" w:themeColor="background1"/>
                                      <w:spacing w:val="-4"/>
                                      <w:sz w:val="16"/>
                                      <w:szCs w:val="16"/>
                                      <w:lang w:val="en-US"/>
                                    </w:rPr>
                                  </w:pPr>
                                </w:p>
                                <w:p w:rsidR="00C46956" w:rsidRPr="00D053E6" w:rsidRDefault="00C46956" w:rsidP="00C46956">
                                  <w:pPr>
                                    <w:pStyle w:val="a5"/>
                                    <w:numPr>
                                      <w:ilvl w:val="0"/>
                                      <w:numId w:val="5"/>
                                    </w:numPr>
                                    <w:ind w:left="227" w:hanging="227"/>
                                    <w:rPr>
                                      <w:b/>
                                      <w:color w:val="FFFFFF" w:themeColor="background1"/>
                                      <w:spacing w:val="-4"/>
                                      <w:sz w:val="16"/>
                                      <w:szCs w:val="16"/>
                                      <w:lang w:val="en-US"/>
                                    </w:rPr>
                                  </w:pPr>
                                  <w:r w:rsidRPr="00D053E6">
                                    <w:rPr>
                                      <w:b/>
                                      <w:color w:val="FFFFFF" w:themeColor="background1"/>
                                      <w:spacing w:val="-4"/>
                                      <w:sz w:val="16"/>
                                      <w:szCs w:val="16"/>
                                      <w:lang w:val="en-US"/>
                                    </w:rPr>
                                    <w:t>Power output</w:t>
                                  </w:r>
                                </w:p>
                                <w:p w:rsidR="00C46956" w:rsidRPr="00D053E6" w:rsidRDefault="00C46956" w:rsidP="00DA55BB">
                                  <w:pPr>
                                    <w:rPr>
                                      <w:color w:val="FFFFFF" w:themeColor="background1"/>
                                      <w:spacing w:val="-4"/>
                                      <w:sz w:val="16"/>
                                      <w:szCs w:val="16"/>
                                      <w:lang w:val="en-US"/>
                                    </w:rPr>
                                  </w:pPr>
                                  <w:r w:rsidRPr="00D053E6">
                                    <w:rPr>
                                      <w:color w:val="FFFFFF" w:themeColor="background1"/>
                                      <w:spacing w:val="-4"/>
                                      <w:sz w:val="16"/>
                                      <w:szCs w:val="16"/>
                                      <w:lang w:val="en-US"/>
                                    </w:rPr>
                                    <w:t xml:space="preserve">Performance improvement after applying the GT inlet cooling method. In this matrix, the parasitic power consumption and inlet pressure drop </w:t>
                                  </w:r>
                                  <w:r>
                                    <w:rPr>
                                      <w:color w:val="FFFFFF" w:themeColor="background1"/>
                                      <w:spacing w:val="-4"/>
                                      <w:sz w:val="16"/>
                                      <w:szCs w:val="16"/>
                                      <w:lang w:val="en-US"/>
                                    </w:rPr>
                                    <w:t>must be</w:t>
                                  </w:r>
                                  <w:r w:rsidRPr="00D053E6">
                                    <w:rPr>
                                      <w:color w:val="FFFFFF" w:themeColor="background1"/>
                                      <w:spacing w:val="-4"/>
                                      <w:sz w:val="16"/>
                                      <w:szCs w:val="16"/>
                                      <w:lang w:val="en-US"/>
                                    </w:rPr>
                                    <w:t xml:space="preserve"> considered.</w:t>
                                  </w:r>
                                </w:p>
                                <w:p w:rsidR="00C46956" w:rsidRPr="00D053E6" w:rsidRDefault="00C46956" w:rsidP="00DA55BB">
                                  <w:pPr>
                                    <w:rPr>
                                      <w:color w:val="FFFFFF" w:themeColor="background1"/>
                                      <w:spacing w:val="-4"/>
                                      <w:sz w:val="16"/>
                                      <w:szCs w:val="16"/>
                                      <w:lang w:val="en-US"/>
                                    </w:rPr>
                                  </w:pPr>
                                </w:p>
                                <w:p w:rsidR="00C46956" w:rsidRPr="00D053E6" w:rsidRDefault="00C46956" w:rsidP="00C46956">
                                  <w:pPr>
                                    <w:pStyle w:val="a5"/>
                                    <w:numPr>
                                      <w:ilvl w:val="0"/>
                                      <w:numId w:val="5"/>
                                    </w:numPr>
                                    <w:ind w:left="227" w:hanging="227"/>
                                    <w:rPr>
                                      <w:b/>
                                      <w:color w:val="FFFFFF" w:themeColor="background1"/>
                                      <w:spacing w:val="-4"/>
                                      <w:sz w:val="16"/>
                                      <w:szCs w:val="16"/>
                                      <w:lang w:val="en-US"/>
                                    </w:rPr>
                                  </w:pPr>
                                  <w:r w:rsidRPr="00D053E6">
                                    <w:rPr>
                                      <w:b/>
                                      <w:color w:val="FFFFFF" w:themeColor="background1"/>
                                      <w:spacing w:val="-4"/>
                                      <w:sz w:val="16"/>
                                      <w:szCs w:val="16"/>
                                      <w:lang w:val="en-US"/>
                                    </w:rPr>
                                    <w:t>Economic evaluation</w:t>
                                  </w:r>
                                </w:p>
                                <w:p w:rsidR="00C46956" w:rsidRPr="00D053E6" w:rsidRDefault="00C46956" w:rsidP="008243D3">
                                  <w:pPr>
                                    <w:rPr>
                                      <w:color w:val="FFFFFF" w:themeColor="background1"/>
                                      <w:spacing w:val="-4"/>
                                      <w:sz w:val="16"/>
                                      <w:szCs w:val="16"/>
                                      <w:lang w:val="en-US"/>
                                    </w:rPr>
                                  </w:pPr>
                                  <w:r w:rsidRPr="00D053E6">
                                    <w:rPr>
                                      <w:color w:val="FFFFFF" w:themeColor="background1"/>
                                      <w:spacing w:val="-4"/>
                                      <w:sz w:val="16"/>
                                      <w:szCs w:val="16"/>
                                      <w:lang w:val="en-US"/>
                                    </w:rPr>
                                    <w:t>Capital cost</w:t>
                                  </w:r>
                                  <w:r>
                                    <w:rPr>
                                      <w:color w:val="FFFFFF" w:themeColor="background1"/>
                                      <w:spacing w:val="-4"/>
                                      <w:sz w:val="16"/>
                                      <w:szCs w:val="16"/>
                                      <w:lang w:val="en-US"/>
                                    </w:rPr>
                                    <w:t>s</w:t>
                                  </w:r>
                                  <w:r w:rsidRPr="00D053E6">
                                    <w:rPr>
                                      <w:color w:val="FFFFFF" w:themeColor="background1"/>
                                      <w:spacing w:val="-4"/>
                                      <w:sz w:val="16"/>
                                      <w:szCs w:val="16"/>
                                      <w:lang w:val="en-US"/>
                                    </w:rPr>
                                    <w:t xml:space="preserve"> and added value from the investment. This includes payback period and installation cost</w:t>
                                  </w:r>
                                  <w:r>
                                    <w:rPr>
                                      <w:color w:val="FFFFFF" w:themeColor="background1"/>
                                      <w:spacing w:val="-4"/>
                                      <w:sz w:val="16"/>
                                      <w:szCs w:val="16"/>
                                      <w:lang w:val="en-US"/>
                                    </w:rPr>
                                    <w:t>s</w:t>
                                  </w:r>
                                  <w:r w:rsidRPr="00D053E6">
                                    <w:rPr>
                                      <w:color w:val="FFFFFF" w:themeColor="background1"/>
                                      <w:spacing w:val="-4"/>
                                      <w:sz w:val="16"/>
                                      <w:szCs w:val="16"/>
                                      <w:lang w:val="en-US"/>
                                    </w:rPr>
                                    <w:t xml:space="preserve"> of the cooling system per incremental power increase. Also, one should </w:t>
                                  </w:r>
                                  <w:proofErr w:type="gramStart"/>
                                  <w:r w:rsidRPr="00D053E6">
                                    <w:rPr>
                                      <w:color w:val="FFFFFF" w:themeColor="background1"/>
                                      <w:spacing w:val="-4"/>
                                      <w:sz w:val="16"/>
                                      <w:szCs w:val="16"/>
                                      <w:lang w:val="en-US"/>
                                    </w:rPr>
                                    <w:t>take into account</w:t>
                                  </w:r>
                                  <w:proofErr w:type="gramEnd"/>
                                  <w:r w:rsidRPr="00D053E6">
                                    <w:rPr>
                                      <w:color w:val="FFFFFF" w:themeColor="background1"/>
                                      <w:spacing w:val="-4"/>
                                      <w:sz w:val="16"/>
                                      <w:szCs w:val="16"/>
                                      <w:lang w:val="en-US"/>
                                    </w:rPr>
                                    <w:t xml:space="preserve"> that gas and electricity prices vary in time. Moreover, the fuel costs must be considered. Operations and maintenance (O&amp;M) costs are also included here. If TES is used to store energy, ‘Energy Arbitrage’ applies so that the overall economic outcome is not a conflicting factor with the thermodynamics of the system.</w:t>
                                  </w:r>
                                </w:p>
                                <w:p w:rsidR="00C46956" w:rsidRPr="00D053E6" w:rsidRDefault="00C46956" w:rsidP="00EB784B">
                                  <w:pPr>
                                    <w:jc w:val="left"/>
                                    <w:rPr>
                                      <w:color w:val="FFFFFF" w:themeColor="background1"/>
                                      <w:spacing w:val="-4"/>
                                      <w:sz w:val="16"/>
                                      <w:szCs w:val="16"/>
                                      <w:lang w:val="en-US"/>
                                    </w:rPr>
                                  </w:pPr>
                                </w:p>
                                <w:p w:rsidR="00C46956" w:rsidRPr="00D053E6" w:rsidRDefault="00C46956" w:rsidP="00C46956">
                                  <w:pPr>
                                    <w:pStyle w:val="a5"/>
                                    <w:numPr>
                                      <w:ilvl w:val="0"/>
                                      <w:numId w:val="5"/>
                                    </w:numPr>
                                    <w:ind w:left="227" w:hanging="227"/>
                                    <w:jc w:val="left"/>
                                    <w:rPr>
                                      <w:b/>
                                      <w:color w:val="FFFFFF" w:themeColor="background1"/>
                                      <w:spacing w:val="-4"/>
                                      <w:sz w:val="16"/>
                                      <w:szCs w:val="16"/>
                                      <w:lang w:val="en-US"/>
                                    </w:rPr>
                                  </w:pPr>
                                  <w:r w:rsidRPr="00D053E6">
                                    <w:rPr>
                                      <w:b/>
                                      <w:color w:val="FFFFFF" w:themeColor="background1"/>
                                      <w:spacing w:val="-4"/>
                                      <w:sz w:val="16"/>
                                      <w:szCs w:val="16"/>
                                      <w:lang w:val="en-US"/>
                                    </w:rPr>
                                    <w:t>Environmental impact</w:t>
                                  </w:r>
                                </w:p>
                                <w:p w:rsidR="00C46956" w:rsidRPr="00D053E6" w:rsidRDefault="00C46956" w:rsidP="00662FC0">
                                  <w:pPr>
                                    <w:rPr>
                                      <w:color w:val="FFFFFF" w:themeColor="background1"/>
                                      <w:spacing w:val="-4"/>
                                      <w:sz w:val="16"/>
                                      <w:szCs w:val="16"/>
                                      <w:lang w:val="en-US"/>
                                    </w:rPr>
                                  </w:pPr>
                                  <w:r w:rsidRPr="00D053E6">
                                    <w:rPr>
                                      <w:color w:val="FFFFFF" w:themeColor="background1"/>
                                      <w:spacing w:val="-4"/>
                                      <w:sz w:val="16"/>
                                      <w:szCs w:val="16"/>
                                      <w:lang w:val="en-US"/>
                                    </w:rPr>
                                    <w:t>Inlet cooling can be beneficial for the NO</w:t>
                                  </w:r>
                                  <w:r w:rsidRPr="00D053E6">
                                    <w:rPr>
                                      <w:color w:val="FFFFFF" w:themeColor="background1"/>
                                      <w:spacing w:val="-4"/>
                                      <w:sz w:val="16"/>
                                      <w:szCs w:val="16"/>
                                      <w:vertAlign w:val="subscript"/>
                                      <w:lang w:val="en-US"/>
                                    </w:rPr>
                                    <w:t>X</w:t>
                                  </w:r>
                                  <w:r w:rsidRPr="00D053E6">
                                    <w:rPr>
                                      <w:color w:val="FFFFFF" w:themeColor="background1"/>
                                      <w:spacing w:val="-4"/>
                                      <w:sz w:val="16"/>
                                      <w:szCs w:val="16"/>
                                      <w:lang w:val="en-US"/>
                                    </w:rPr>
                                    <w:t xml:space="preserve"> and CO</w:t>
                                  </w:r>
                                  <w:r w:rsidRPr="00D053E6">
                                    <w:rPr>
                                      <w:color w:val="FFFFFF" w:themeColor="background1"/>
                                      <w:spacing w:val="-4"/>
                                      <w:sz w:val="16"/>
                                      <w:szCs w:val="16"/>
                                      <w:vertAlign w:val="subscript"/>
                                      <w:lang w:val="en-US"/>
                                    </w:rPr>
                                    <w:t>2</w:t>
                                  </w:r>
                                  <w:r w:rsidRPr="00D053E6">
                                    <w:rPr>
                                      <w:color w:val="FFFFFF" w:themeColor="background1"/>
                                      <w:spacing w:val="-4"/>
                                      <w:sz w:val="16"/>
                                      <w:szCs w:val="16"/>
                                      <w:lang w:val="en-US"/>
                                    </w:rPr>
                                    <w:t xml:space="preserve"> emissions. Selection of the refrigerant fluid and sealing of the corresponding system must be performed carefully.</w:t>
                                  </w:r>
                                </w:p>
                              </w:tc>
                            </w:tr>
                            <w:tr w:rsidR="00C46956" w:rsidRPr="00D053E6" w:rsidTr="007305BE">
                              <w:trPr>
                                <w:trHeight w:val="2150"/>
                              </w:trPr>
                              <w:tc>
                                <w:tcPr>
                                  <w:tcW w:w="1985" w:type="dxa"/>
                                  <w:tcBorders>
                                    <w:top w:val="single" w:sz="12" w:space="0" w:color="auto"/>
                                  </w:tcBorders>
                                  <w:shd w:val="clear" w:color="auto" w:fill="FFFFFF" w:themeFill="background1"/>
                                  <w:vAlign w:val="center"/>
                                </w:tcPr>
                                <w:p w:rsidR="00C46956" w:rsidRPr="00D053E6" w:rsidRDefault="00C46956" w:rsidP="00001189">
                                  <w:pPr>
                                    <w:jc w:val="center"/>
                                    <w:rPr>
                                      <w:b/>
                                      <w:spacing w:val="-4"/>
                                      <w:sz w:val="16"/>
                                      <w:szCs w:val="16"/>
                                      <w:lang w:val="en-US"/>
                                    </w:rPr>
                                  </w:pPr>
                                  <w:r w:rsidRPr="00D053E6">
                                    <w:rPr>
                                      <w:b/>
                                      <w:spacing w:val="-4"/>
                                      <w:sz w:val="16"/>
                                      <w:szCs w:val="16"/>
                                      <w:lang w:val="en-US"/>
                                    </w:rPr>
                                    <w:t>Inlet fogging</w:t>
                                  </w:r>
                                </w:p>
                                <w:p w:rsidR="00C46956" w:rsidRPr="00D053E6" w:rsidRDefault="00C46956" w:rsidP="0084087C">
                                  <w:pPr>
                                    <w:spacing w:after="60"/>
                                    <w:jc w:val="center"/>
                                    <w:rPr>
                                      <w:i/>
                                      <w:spacing w:val="-4"/>
                                      <w:sz w:val="16"/>
                                      <w:szCs w:val="16"/>
                                      <w:lang w:val="en-US"/>
                                    </w:rPr>
                                  </w:pPr>
                                  <w:r w:rsidRPr="00D053E6">
                                    <w:rPr>
                                      <w:i/>
                                      <w:spacing w:val="-4"/>
                                      <w:sz w:val="16"/>
                                      <w:szCs w:val="16"/>
                                      <w:lang w:val="en-US"/>
                                    </w:rPr>
                                    <w:t>(</w:t>
                                  </w:r>
                                  <w:r>
                                    <w:rPr>
                                      <w:i/>
                                      <w:spacing w:val="-4"/>
                                      <w:sz w:val="16"/>
                                      <w:szCs w:val="16"/>
                                      <w:lang w:val="en-US"/>
                                    </w:rPr>
                                    <w:t>fogging/overspray techniques</w:t>
                                  </w:r>
                                  <w:r w:rsidRPr="00D053E6">
                                    <w:rPr>
                                      <w:i/>
                                      <w:spacing w:val="-4"/>
                                      <w:sz w:val="16"/>
                                      <w:szCs w:val="16"/>
                                      <w:lang w:val="en-US"/>
                                    </w:rPr>
                                    <w:t>)</w:t>
                                  </w:r>
                                </w:p>
                                <w:p w:rsidR="00C46956" w:rsidRPr="007305BE" w:rsidRDefault="00C46956" w:rsidP="001C6FB2">
                                  <w:pPr>
                                    <w:rPr>
                                      <w:spacing w:val="-4"/>
                                      <w:sz w:val="16"/>
                                      <w:szCs w:val="16"/>
                                      <w:lang w:val="en-US"/>
                                    </w:rPr>
                                  </w:pPr>
                                  <w:r w:rsidRPr="00D053E6">
                                    <w:rPr>
                                      <w:spacing w:val="-4"/>
                                      <w:sz w:val="16"/>
                                      <w:szCs w:val="16"/>
                                      <w:lang w:val="en-US"/>
                                    </w:rPr>
                                    <w:t xml:space="preserve">Inlet fogging systems consist of very fine water droplets that are sprayed into the air through atomizing nozzles and evaporate prior to reaching the compressor. </w:t>
                                  </w:r>
                                  <w:proofErr w:type="spellStart"/>
                                  <w:r>
                                    <w:rPr>
                                      <w:spacing w:val="-4"/>
                                      <w:sz w:val="16"/>
                                      <w:szCs w:val="16"/>
                                      <w:lang w:val="en-US"/>
                                    </w:rPr>
                                    <w:t>Overspraying</w:t>
                                  </w:r>
                                  <w:proofErr w:type="spellEnd"/>
                                  <w:r>
                                    <w:rPr>
                                      <w:spacing w:val="-4"/>
                                      <w:sz w:val="16"/>
                                      <w:szCs w:val="16"/>
                                      <w:lang w:val="en-US"/>
                                    </w:rPr>
                                    <w:t xml:space="preserve"> (high pressure fogging or wet compression) allows excess fog.</w:t>
                                  </w:r>
                                </w:p>
                              </w:tc>
                              <w:tc>
                                <w:tcPr>
                                  <w:tcW w:w="3118" w:type="dxa"/>
                                  <w:tcBorders>
                                    <w:top w:val="single" w:sz="12" w:space="0" w:color="auto"/>
                                  </w:tcBorders>
                                  <w:shd w:val="clear" w:color="auto" w:fill="FFFFFF" w:themeFill="background1"/>
                                  <w:vAlign w:val="center"/>
                                </w:tcPr>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Continuous inlet air-cooling operation.</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Efficiency of humidification is 90-100%.</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Low parasitic power consumption.</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Low annual maintenance time.</w:t>
                                  </w:r>
                                </w:p>
                                <w:p w:rsidR="00C46956" w:rsidRDefault="00C46956" w:rsidP="00C46956">
                                  <w:pPr>
                                    <w:pStyle w:val="a5"/>
                                    <w:numPr>
                                      <w:ilvl w:val="0"/>
                                      <w:numId w:val="2"/>
                                    </w:numPr>
                                    <w:ind w:left="227" w:hanging="227"/>
                                    <w:rPr>
                                      <w:spacing w:val="-4"/>
                                      <w:sz w:val="16"/>
                                      <w:szCs w:val="16"/>
                                      <w:lang w:val="en-US"/>
                                    </w:rPr>
                                  </w:pPr>
                                  <w:r w:rsidRPr="00D053E6">
                                    <w:rPr>
                                      <w:spacing w:val="-4"/>
                                      <w:sz w:val="16"/>
                                      <w:szCs w:val="16"/>
                                      <w:lang w:val="en-US"/>
                                    </w:rPr>
                                    <w:t xml:space="preserve">Simplicity of </w:t>
                                  </w:r>
                                  <w:r>
                                    <w:rPr>
                                      <w:spacing w:val="-4"/>
                                      <w:sz w:val="16"/>
                                      <w:szCs w:val="16"/>
                                      <w:lang w:val="en-US"/>
                                    </w:rPr>
                                    <w:t>design and operation.</w:t>
                                  </w:r>
                                </w:p>
                                <w:p w:rsidR="00C46956" w:rsidRPr="00D053E6" w:rsidRDefault="00C46956" w:rsidP="00C46956">
                                  <w:pPr>
                                    <w:pStyle w:val="a5"/>
                                    <w:numPr>
                                      <w:ilvl w:val="0"/>
                                      <w:numId w:val="2"/>
                                    </w:numPr>
                                    <w:ind w:left="227" w:hanging="227"/>
                                    <w:rPr>
                                      <w:spacing w:val="-4"/>
                                      <w:sz w:val="16"/>
                                      <w:szCs w:val="16"/>
                                      <w:lang w:val="en-US"/>
                                    </w:rPr>
                                  </w:pPr>
                                  <w:r>
                                    <w:rPr>
                                      <w:spacing w:val="-4"/>
                                      <w:sz w:val="16"/>
                                      <w:szCs w:val="16"/>
                                      <w:lang w:val="en-US"/>
                                    </w:rPr>
                                    <w:t>Short delivery and installation time.</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Economically feasible for hot and dry climates. Low unit capital cost.</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In over-spraying a compressor intercooling effect is created by allowing part of the evaporation take place inside the compressor, as the air is heated up.</w:t>
                                  </w:r>
                                </w:p>
                              </w:tc>
                              <w:tc>
                                <w:tcPr>
                                  <w:tcW w:w="3261" w:type="dxa"/>
                                  <w:tcBorders>
                                    <w:top w:val="single" w:sz="12" w:space="0" w:color="auto"/>
                                    <w:right w:val="single" w:sz="12" w:space="0" w:color="auto"/>
                                  </w:tcBorders>
                                  <w:shd w:val="clear" w:color="auto" w:fill="FFFFFF" w:themeFill="background1"/>
                                  <w:vAlign w:val="center"/>
                                </w:tcPr>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Efficiency is limited by the wet bulb on inlet air temperature.</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 xml:space="preserve">Water requires special treatment for demineralization. </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Duct surfaces are wetted with demineralized water which requires measures against duct corrosion. These include additional filters and drainage systems.</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Risk of erosion of compressor blades.</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 xml:space="preserve">Inlet fogging requires the modification of a large part of the air inlet which results in a required-additional investment. </w:t>
                                  </w:r>
                                </w:p>
                              </w:tc>
                              <w:tc>
                                <w:tcPr>
                                  <w:tcW w:w="1950" w:type="dxa"/>
                                  <w:vMerge/>
                                  <w:tcBorders>
                                    <w:left w:val="single" w:sz="12" w:space="0" w:color="auto"/>
                                  </w:tcBorders>
                                  <w:shd w:val="clear" w:color="auto" w:fill="404040" w:themeFill="text1" w:themeFillTint="BF"/>
                                  <w:vAlign w:val="center"/>
                                </w:tcPr>
                                <w:p w:rsidR="00C46956" w:rsidRPr="00D053E6" w:rsidRDefault="00C46956" w:rsidP="00DF1150">
                                  <w:pPr>
                                    <w:jc w:val="center"/>
                                    <w:rPr>
                                      <w:spacing w:val="-4"/>
                                      <w:sz w:val="12"/>
                                      <w:szCs w:val="16"/>
                                      <w:lang w:val="en-US"/>
                                    </w:rPr>
                                  </w:pPr>
                                </w:p>
                              </w:tc>
                            </w:tr>
                            <w:tr w:rsidR="00C46956" w:rsidRPr="00D053E6" w:rsidTr="00522189">
                              <w:trPr>
                                <w:trHeight w:val="1318"/>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A518AC">
                                  <w:pPr>
                                    <w:jc w:val="center"/>
                                    <w:rPr>
                                      <w:b/>
                                      <w:spacing w:val="-4"/>
                                      <w:sz w:val="16"/>
                                      <w:szCs w:val="16"/>
                                      <w:lang w:val="en-US"/>
                                    </w:rPr>
                                  </w:pPr>
                                  <w:r w:rsidRPr="00D053E6">
                                    <w:rPr>
                                      <w:b/>
                                      <w:spacing w:val="-4"/>
                                      <w:sz w:val="16"/>
                                      <w:szCs w:val="16"/>
                                      <w:lang w:val="en-US"/>
                                    </w:rPr>
                                    <w:t>Mechanical refrigeration</w:t>
                                  </w:r>
                                </w:p>
                                <w:p w:rsidR="00C46956" w:rsidRPr="00D053E6" w:rsidRDefault="00C46956" w:rsidP="0084087C">
                                  <w:pPr>
                                    <w:spacing w:after="60"/>
                                    <w:jc w:val="center"/>
                                    <w:rPr>
                                      <w:i/>
                                      <w:spacing w:val="-4"/>
                                      <w:sz w:val="16"/>
                                      <w:szCs w:val="16"/>
                                      <w:lang w:val="en-US"/>
                                    </w:rPr>
                                  </w:pPr>
                                  <w:r w:rsidRPr="00D053E6">
                                    <w:rPr>
                                      <w:i/>
                                      <w:spacing w:val="-4"/>
                                      <w:sz w:val="16"/>
                                      <w:szCs w:val="16"/>
                                      <w:lang w:val="en-US"/>
                                    </w:rPr>
                                    <w:t>(vapor compression cycle)</w:t>
                                  </w:r>
                                </w:p>
                                <w:p w:rsidR="00C46956" w:rsidRPr="00D053E6" w:rsidRDefault="00C46956" w:rsidP="00A518AC">
                                  <w:pPr>
                                    <w:rPr>
                                      <w:spacing w:val="-4"/>
                                      <w:sz w:val="16"/>
                                      <w:szCs w:val="16"/>
                                      <w:lang w:val="en-US"/>
                                    </w:rPr>
                                  </w:pPr>
                                  <w:r w:rsidRPr="00D053E6">
                                    <w:rPr>
                                      <w:spacing w:val="-4"/>
                                      <w:sz w:val="16"/>
                                      <w:szCs w:val="16"/>
                                      <w:lang w:val="en-US"/>
                                    </w:rPr>
                                    <w:t>Intake air is cooled as it flows through HEXs that utilize either the refrigerant fluid from the vapor compression cycle or chilled water from thermal energy storage systems.</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Continuous inlet air-cooling operation.</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Allows for a wider range of inlet conditioning and he</w:t>
                                  </w:r>
                                  <w:r>
                                    <w:rPr>
                                      <w:spacing w:val="-4"/>
                                      <w:sz w:val="16"/>
                                      <w:szCs w:val="16"/>
                                      <w:lang w:val="en-US"/>
                                    </w:rPr>
                                    <w:t xml:space="preserve">nce, greater power augmentation as </w:t>
                                  </w:r>
                                  <w:r w:rsidRPr="00D053E6">
                                    <w:rPr>
                                      <w:spacing w:val="-4"/>
                                      <w:sz w:val="16"/>
                                      <w:szCs w:val="16"/>
                                      <w:lang w:val="en-US"/>
                                    </w:rPr>
                                    <w:t>compared to water evaporation methods.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Better performance and independent of ambient-air wet-bulb temperature as compared to water evaporation methods.</w:t>
                                  </w:r>
                                </w:p>
                                <w:p w:rsidR="00C46956" w:rsidRPr="00B33315" w:rsidRDefault="00C46956" w:rsidP="00C46956">
                                  <w:pPr>
                                    <w:pStyle w:val="a5"/>
                                    <w:numPr>
                                      <w:ilvl w:val="0"/>
                                      <w:numId w:val="3"/>
                                    </w:numPr>
                                    <w:ind w:left="227" w:hanging="227"/>
                                    <w:rPr>
                                      <w:spacing w:val="-4"/>
                                      <w:sz w:val="16"/>
                                      <w:szCs w:val="16"/>
                                      <w:lang w:val="en-US"/>
                                    </w:rPr>
                                  </w:pPr>
                                  <w:r>
                                    <w:rPr>
                                      <w:spacing w:val="-4"/>
                                      <w:sz w:val="16"/>
                                      <w:szCs w:val="16"/>
                                      <w:lang w:val="en-US"/>
                                    </w:rPr>
                                    <w:t>Simplicity of design and operation.</w:t>
                                  </w:r>
                                </w:p>
                              </w:tc>
                              <w:tc>
                                <w:tcPr>
                                  <w:tcW w:w="3261" w:type="dxa"/>
                                  <w:tcBorders>
                                    <w:top w:val="single" w:sz="12" w:space="0" w:color="auto"/>
                                    <w:bottom w:val="single" w:sz="12" w:space="0" w:color="auto"/>
                                    <w:right w:val="single" w:sz="12" w:space="0" w:color="auto"/>
                                  </w:tcBorders>
                                  <w:shd w:val="clear" w:color="auto" w:fill="FFFFFF" w:themeFill="background1"/>
                                </w:tcPr>
                                <w:p w:rsidR="00C46956" w:rsidRPr="00D053E6" w:rsidRDefault="00C46956" w:rsidP="00C46956">
                                  <w:pPr>
                                    <w:pStyle w:val="a5"/>
                                    <w:numPr>
                                      <w:ilvl w:val="0"/>
                                      <w:numId w:val="3"/>
                                    </w:numPr>
                                    <w:ind w:left="227" w:hanging="227"/>
                                    <w:rPr>
                                      <w:spacing w:val="-4"/>
                                      <w:sz w:val="16"/>
                                      <w:szCs w:val="16"/>
                                      <w:lang w:val="en-US"/>
                                    </w:rPr>
                                  </w:pPr>
                                  <w:r>
                                    <w:rPr>
                                      <w:spacing w:val="-4"/>
                                      <w:sz w:val="16"/>
                                      <w:szCs w:val="16"/>
                                      <w:lang w:val="en-US"/>
                                    </w:rPr>
                                    <w:t>R</w:t>
                                  </w:r>
                                  <w:r w:rsidRPr="00D053E6">
                                    <w:rPr>
                                      <w:spacing w:val="-4"/>
                                      <w:sz w:val="16"/>
                                      <w:szCs w:val="16"/>
                                      <w:lang w:val="en-US"/>
                                    </w:rPr>
                                    <w:t xml:space="preserve">unning this cycle requires high electrical power to drive the compressor. This results in the largest parasitic losses on the net generated power of the plant, compared to all other methods. </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High capital costs.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High O&amp;M expertise and costs required.</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Longer delivery and installation time compared to water evaporation methods.</w:t>
                                  </w:r>
                                </w:p>
                              </w:tc>
                              <w:tc>
                                <w:tcPr>
                                  <w:tcW w:w="1950" w:type="dxa"/>
                                  <w:vMerge/>
                                  <w:tcBorders>
                                    <w:left w:val="single" w:sz="12" w:space="0" w:color="auto"/>
                                  </w:tcBorders>
                                  <w:shd w:val="clear" w:color="auto" w:fill="404040" w:themeFill="text1" w:themeFillTint="BF"/>
                                  <w:vAlign w:val="center"/>
                                </w:tcPr>
                                <w:p w:rsidR="00C46956" w:rsidRPr="00D053E6" w:rsidRDefault="00C46956" w:rsidP="00DF1150">
                                  <w:pPr>
                                    <w:jc w:val="center"/>
                                    <w:rPr>
                                      <w:color w:val="FF0000"/>
                                      <w:spacing w:val="-4"/>
                                      <w:sz w:val="12"/>
                                      <w:szCs w:val="16"/>
                                      <w:lang w:val="en-US"/>
                                    </w:rPr>
                                  </w:pPr>
                                </w:p>
                              </w:tc>
                            </w:tr>
                            <w:tr w:rsidR="00C46956" w:rsidRPr="00D053E6" w:rsidTr="00522189">
                              <w:trPr>
                                <w:trHeight w:val="1870"/>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4841DB">
                                  <w:pPr>
                                    <w:jc w:val="center"/>
                                    <w:rPr>
                                      <w:b/>
                                      <w:spacing w:val="-4"/>
                                      <w:sz w:val="16"/>
                                      <w:szCs w:val="16"/>
                                      <w:lang w:val="en-US"/>
                                    </w:rPr>
                                  </w:pPr>
                                  <w:r w:rsidRPr="00D053E6">
                                    <w:rPr>
                                      <w:b/>
                                      <w:spacing w:val="-4"/>
                                      <w:sz w:val="16"/>
                                      <w:szCs w:val="16"/>
                                      <w:lang w:val="en-US"/>
                                    </w:rPr>
                                    <w:t>Absorption chilling</w:t>
                                  </w:r>
                                </w:p>
                                <w:p w:rsidR="00C46956" w:rsidRPr="00D053E6" w:rsidRDefault="00C46956" w:rsidP="0084087C">
                                  <w:pPr>
                                    <w:spacing w:after="60"/>
                                    <w:jc w:val="center"/>
                                    <w:rPr>
                                      <w:i/>
                                      <w:spacing w:val="-4"/>
                                      <w:sz w:val="16"/>
                                      <w:szCs w:val="16"/>
                                      <w:lang w:val="en-US"/>
                                    </w:rPr>
                                  </w:pPr>
                                  <w:r w:rsidRPr="00D053E6">
                                    <w:rPr>
                                      <w:i/>
                                      <w:spacing w:val="-4"/>
                                      <w:sz w:val="16"/>
                                      <w:szCs w:val="16"/>
                                      <w:lang w:val="en-US"/>
                                    </w:rPr>
                                    <w:t>(absorption refrigeration cycle)</w:t>
                                  </w:r>
                                </w:p>
                                <w:p w:rsidR="00C46956" w:rsidRPr="00D053E6" w:rsidRDefault="00C46956" w:rsidP="004D1547">
                                  <w:pPr>
                                    <w:rPr>
                                      <w:spacing w:val="-4"/>
                                      <w:sz w:val="16"/>
                                      <w:szCs w:val="16"/>
                                      <w:lang w:val="en-US"/>
                                    </w:rPr>
                                  </w:pPr>
                                  <w:r>
                                    <w:rPr>
                                      <w:spacing w:val="-4"/>
                                      <w:sz w:val="16"/>
                                      <w:szCs w:val="16"/>
                                      <w:lang w:val="en-US"/>
                                    </w:rPr>
                                    <w:t>The operation of such systems is to recover heat from the GT exhaust streams, employing the heat recovered to produce cooling. Two working fluids are used: the first one as the absorbent (</w:t>
                                  </w:r>
                                  <w:proofErr w:type="spellStart"/>
                                  <w:r>
                                    <w:rPr>
                                      <w:spacing w:val="-4"/>
                                      <w:sz w:val="16"/>
                                      <w:szCs w:val="16"/>
                                      <w:lang w:val="en-US"/>
                                    </w:rPr>
                                    <w:t>LiBr</w:t>
                                  </w:r>
                                  <w:proofErr w:type="spellEnd"/>
                                  <w:r>
                                    <w:rPr>
                                      <w:spacing w:val="-4"/>
                                      <w:sz w:val="16"/>
                                      <w:szCs w:val="16"/>
                                      <w:lang w:val="en-US"/>
                                    </w:rPr>
                                    <w:t xml:space="preserve"> or NH</w:t>
                                  </w:r>
                                  <w:r w:rsidRPr="003321B9">
                                    <w:rPr>
                                      <w:spacing w:val="-4"/>
                                      <w:sz w:val="16"/>
                                      <w:szCs w:val="16"/>
                                      <w:vertAlign w:val="subscript"/>
                                      <w:lang w:val="en-US"/>
                                    </w:rPr>
                                    <w:t>3</w:t>
                                  </w:r>
                                  <w:r>
                                    <w:rPr>
                                      <w:spacing w:val="-4"/>
                                      <w:sz w:val="16"/>
                                      <w:szCs w:val="16"/>
                                      <w:lang w:val="en-US"/>
                                    </w:rPr>
                                    <w:t>) and the second one as the refrigerant (water).</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Continuous inlet air-cooling operation.</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Parasitic losses are minimized as the energy required to run the compressor of the cooling cycle is extracted from GT exhaust gases.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Makes use of un-tapped energy.</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Greater power augmentation and independent of ambient-air wet bulb temperature, as compared to water evaporation methods.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Lower O&amp;M costs as compared to mechanical refrigeration.</w:t>
                                  </w:r>
                                </w:p>
                              </w:tc>
                              <w:tc>
                                <w:tcPr>
                                  <w:tcW w:w="3261" w:type="dxa"/>
                                  <w:tcBorders>
                                    <w:top w:val="single" w:sz="12" w:space="0" w:color="auto"/>
                                    <w:bottom w:val="single" w:sz="12" w:space="0" w:color="auto"/>
                                    <w:right w:val="single" w:sz="12" w:space="0" w:color="auto"/>
                                  </w:tcBorders>
                                  <w:shd w:val="clear" w:color="auto" w:fill="FFFFFF" w:themeFill="background1"/>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Corrosive nature if lithium-bromide is used in the absorption refrigeration system. This leads to a reduction of the overall life of the system. Ammonia-water technique is corrosive when used with copper.</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Careful sealing of the refrigeration system must be performed to prevent leakages.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Higher heat rejection requires higher cooling tower and pump capacities.</w:t>
                                  </w:r>
                                  <w:r w:rsidRPr="00D053E6">
                                    <w:rPr>
                                      <w:spacing w:val="-4"/>
                                    </w:rPr>
                                    <w:t xml:space="preserve"> </w:t>
                                  </w:r>
                                  <w:r w:rsidRPr="00D053E6">
                                    <w:rPr>
                                      <w:spacing w:val="-4"/>
                                      <w:sz w:val="16"/>
                                      <w:szCs w:val="16"/>
                                      <w:lang w:val="en-US"/>
                                    </w:rPr>
                                    <w:t>High capital costs.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High O&amp;M expertise and costs required.</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Longer delivery and installation time compared to water evaporation methods.</w:t>
                                  </w:r>
                                </w:p>
                              </w:tc>
                              <w:tc>
                                <w:tcPr>
                                  <w:tcW w:w="1950" w:type="dxa"/>
                                  <w:vMerge/>
                                  <w:tcBorders>
                                    <w:left w:val="single" w:sz="12" w:space="0" w:color="auto"/>
                                  </w:tcBorders>
                                  <w:shd w:val="clear" w:color="auto" w:fill="404040" w:themeFill="text1" w:themeFillTint="BF"/>
                                  <w:vAlign w:val="center"/>
                                </w:tcPr>
                                <w:p w:rsidR="00C46956" w:rsidRPr="00D053E6" w:rsidRDefault="00C46956" w:rsidP="00DF1150">
                                  <w:pPr>
                                    <w:jc w:val="center"/>
                                    <w:rPr>
                                      <w:spacing w:val="-4"/>
                                      <w:sz w:val="12"/>
                                      <w:szCs w:val="16"/>
                                      <w:lang w:val="en-US"/>
                                    </w:rPr>
                                  </w:pPr>
                                </w:p>
                              </w:tc>
                            </w:tr>
                            <w:tr w:rsidR="00C46956" w:rsidRPr="00D053E6" w:rsidTr="00872B14">
                              <w:trPr>
                                <w:trHeight w:val="1277"/>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84087C">
                                  <w:pPr>
                                    <w:spacing w:after="60"/>
                                    <w:jc w:val="center"/>
                                    <w:rPr>
                                      <w:b/>
                                      <w:spacing w:val="-4"/>
                                      <w:sz w:val="16"/>
                                      <w:szCs w:val="16"/>
                                      <w:lang w:val="en-US"/>
                                    </w:rPr>
                                  </w:pPr>
                                  <w:r w:rsidRPr="00D053E6">
                                    <w:rPr>
                                      <w:b/>
                                      <w:spacing w:val="-4"/>
                                      <w:sz w:val="16"/>
                                      <w:szCs w:val="16"/>
                                      <w:lang w:val="en-US"/>
                                    </w:rPr>
                                    <w:t>Hybrid systems</w:t>
                                  </w:r>
                                </w:p>
                                <w:p w:rsidR="00C46956" w:rsidRPr="00D053E6" w:rsidRDefault="00C46956" w:rsidP="00D47D06">
                                  <w:pPr>
                                    <w:rPr>
                                      <w:spacing w:val="-4"/>
                                      <w:sz w:val="16"/>
                                      <w:szCs w:val="16"/>
                                      <w:lang w:val="en-US"/>
                                    </w:rPr>
                                  </w:pPr>
                                  <w:r>
                                    <w:rPr>
                                      <w:spacing w:val="-4"/>
                                      <w:sz w:val="16"/>
                                      <w:szCs w:val="16"/>
                                      <w:lang w:val="en-US"/>
                                    </w:rPr>
                                    <w:t>C</w:t>
                                  </w:r>
                                  <w:r w:rsidRPr="00D053E6">
                                    <w:rPr>
                                      <w:spacing w:val="-4"/>
                                      <w:sz w:val="16"/>
                                      <w:szCs w:val="16"/>
                                      <w:lang w:val="en-US"/>
                                    </w:rPr>
                                    <w:t xml:space="preserve">ombinations of </w:t>
                                  </w:r>
                                  <w:r>
                                    <w:rPr>
                                      <w:spacing w:val="-4"/>
                                      <w:sz w:val="16"/>
                                      <w:szCs w:val="16"/>
                                      <w:lang w:val="en-US"/>
                                    </w:rPr>
                                    <w:t xml:space="preserve">two or more of </w:t>
                                  </w:r>
                                  <w:r w:rsidRPr="00D053E6">
                                    <w:rPr>
                                      <w:spacing w:val="-4"/>
                                      <w:sz w:val="16"/>
                                      <w:szCs w:val="16"/>
                                      <w:lang w:val="en-US"/>
                                    </w:rPr>
                                    <w:t>the previously presented systems</w:t>
                                  </w:r>
                                  <w:r>
                                    <w:rPr>
                                      <w:spacing w:val="-4"/>
                                      <w:sz w:val="16"/>
                                      <w:szCs w:val="16"/>
                                      <w:lang w:val="en-US"/>
                                    </w:rPr>
                                    <w:t xml:space="preserve"> which </w:t>
                                  </w:r>
                                  <w:r w:rsidRPr="00D053E6">
                                    <w:rPr>
                                      <w:spacing w:val="-4"/>
                                      <w:sz w:val="16"/>
                                      <w:szCs w:val="16"/>
                                      <w:lang w:val="en-US"/>
                                    </w:rPr>
                                    <w:t>may</w:t>
                                  </w:r>
                                  <w:r>
                                    <w:rPr>
                                      <w:spacing w:val="-4"/>
                                      <w:sz w:val="16"/>
                                      <w:szCs w:val="16"/>
                                      <w:lang w:val="en-US"/>
                                    </w:rPr>
                                    <w:t xml:space="preserve"> also</w:t>
                                  </w:r>
                                  <w:r w:rsidRPr="00D053E6">
                                    <w:rPr>
                                      <w:spacing w:val="-4"/>
                                      <w:sz w:val="16"/>
                                      <w:szCs w:val="16"/>
                                      <w:lang w:val="en-US"/>
                                    </w:rPr>
                                    <w:t xml:space="preserve"> incorporate thermal energy storage systems (TES).</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Less water can be used.</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Provide operational flexibility to the cooling system to cover the demand.</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Avoid high parasitic load in periods with high electricity tariffs.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May achieve inlet temperature reduction with less power and water consumption.</w:t>
                                  </w:r>
                                </w:p>
                              </w:tc>
                              <w:tc>
                                <w:tcPr>
                                  <w:tcW w:w="3261" w:type="dxa"/>
                                  <w:tcBorders>
                                    <w:top w:val="single" w:sz="12" w:space="0" w:color="auto"/>
                                    <w:bottom w:val="single" w:sz="12" w:space="0" w:color="auto"/>
                                    <w:right w:val="single" w:sz="12" w:space="0" w:color="auto"/>
                                  </w:tcBorders>
                                  <w:shd w:val="clear" w:color="auto" w:fill="FFFFFF" w:themeFill="background1"/>
                                  <w:vAlign w:val="center"/>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Complex systems requiring operational and maintenance expertise.</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Because of the above, if not designed properly, capital costs can become immoderate.</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Literature of the hybrid system effects on GTs is limited.</w:t>
                                  </w:r>
                                </w:p>
                              </w:tc>
                              <w:tc>
                                <w:tcPr>
                                  <w:tcW w:w="1950" w:type="dxa"/>
                                  <w:vMerge/>
                                  <w:tcBorders>
                                    <w:left w:val="single" w:sz="12" w:space="0" w:color="auto"/>
                                  </w:tcBorders>
                                  <w:shd w:val="clear" w:color="auto" w:fill="404040" w:themeFill="text1" w:themeFillTint="BF"/>
                                  <w:vAlign w:val="center"/>
                                </w:tcPr>
                                <w:p w:rsidR="00C46956" w:rsidRPr="00D053E6" w:rsidRDefault="00C46956" w:rsidP="00DF1150">
                                  <w:pPr>
                                    <w:jc w:val="center"/>
                                    <w:rPr>
                                      <w:spacing w:val="-4"/>
                                      <w:sz w:val="12"/>
                                      <w:szCs w:val="16"/>
                                      <w:lang w:val="en-US"/>
                                    </w:rPr>
                                  </w:pPr>
                                </w:p>
                              </w:tc>
                            </w:tr>
                            <w:tr w:rsidR="00C46956" w:rsidRPr="00D053E6" w:rsidTr="006E0C1C">
                              <w:trPr>
                                <w:trHeight w:val="438"/>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CE3F06">
                                  <w:pPr>
                                    <w:spacing w:after="60"/>
                                    <w:jc w:val="center"/>
                                    <w:rPr>
                                      <w:b/>
                                      <w:spacing w:val="-4"/>
                                      <w:sz w:val="16"/>
                                      <w:szCs w:val="16"/>
                                      <w:lang w:val="en-US"/>
                                    </w:rPr>
                                  </w:pPr>
                                  <w:r w:rsidRPr="00D053E6">
                                    <w:rPr>
                                      <w:b/>
                                      <w:spacing w:val="-4"/>
                                      <w:sz w:val="16"/>
                                      <w:szCs w:val="16"/>
                                      <w:lang w:val="en-US"/>
                                    </w:rPr>
                                    <w:t>Other systems</w:t>
                                  </w:r>
                                </w:p>
                                <w:p w:rsidR="00C46956" w:rsidRPr="00D053E6" w:rsidRDefault="00C46956" w:rsidP="00CE3F06">
                                  <w:pPr>
                                    <w:jc w:val="center"/>
                                    <w:rPr>
                                      <w:i/>
                                      <w:spacing w:val="-4"/>
                                      <w:sz w:val="16"/>
                                      <w:szCs w:val="16"/>
                                      <w:lang w:val="en-US"/>
                                    </w:rPr>
                                  </w:pPr>
                                  <w:r w:rsidRPr="00D053E6">
                                    <w:rPr>
                                      <w:i/>
                                      <w:spacing w:val="-4"/>
                                      <w:sz w:val="16"/>
                                      <w:szCs w:val="16"/>
                                      <w:lang w:val="en-US"/>
                                    </w:rPr>
                                    <w:t>(LNG vaporization / coolant pre-cooling / evaporative cooling of pre-compressed air)</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Innovative methods.</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 xml:space="preserve">Potential </w:t>
                                  </w:r>
                                  <w:r>
                                    <w:rPr>
                                      <w:spacing w:val="-4"/>
                                      <w:sz w:val="16"/>
                                      <w:szCs w:val="16"/>
                                      <w:lang w:val="en-US"/>
                                    </w:rPr>
                                    <w:t>economic and power enhancement.</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In LN</w:t>
                                  </w:r>
                                  <w:r>
                                    <w:rPr>
                                      <w:spacing w:val="-4"/>
                                      <w:sz w:val="16"/>
                                      <w:szCs w:val="16"/>
                                      <w:lang w:val="en-US"/>
                                    </w:rPr>
                                    <w:t>G</w:t>
                                  </w:r>
                                  <w:r w:rsidRPr="00D053E6">
                                    <w:rPr>
                                      <w:spacing w:val="-4"/>
                                      <w:sz w:val="16"/>
                                      <w:szCs w:val="16"/>
                                      <w:lang w:val="en-US"/>
                                    </w:rPr>
                                    <w:t xml:space="preserve"> vaporization, LNG is initially cooled to be transferred and then re-heated to be transmitted to the users. As such, it has a significant cooling potential.</w:t>
                                  </w:r>
                                </w:p>
                              </w:tc>
                              <w:tc>
                                <w:tcPr>
                                  <w:tcW w:w="3261" w:type="dxa"/>
                                  <w:tcBorders>
                                    <w:top w:val="single" w:sz="12" w:space="0" w:color="auto"/>
                                    <w:bottom w:val="single" w:sz="12" w:space="0" w:color="auto"/>
                                    <w:right w:val="single" w:sz="12" w:space="0" w:color="auto"/>
                                  </w:tcBorders>
                                  <w:shd w:val="clear" w:color="auto" w:fill="FFFFFF" w:themeFill="background1"/>
                                  <w:vAlign w:val="center"/>
                                </w:tcPr>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Innovative methods.</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Not yet proven technologies.</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Not yet proven economic feasibility.</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LNG vaporization only applicable in LNG storage sites and corresponding facilities.</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Reliability and safety.</w:t>
                                  </w:r>
                                </w:p>
                              </w:tc>
                              <w:tc>
                                <w:tcPr>
                                  <w:tcW w:w="1950" w:type="dxa"/>
                                  <w:vMerge/>
                                  <w:tcBorders>
                                    <w:left w:val="single" w:sz="12" w:space="0" w:color="auto"/>
                                    <w:bottom w:val="single" w:sz="12" w:space="0" w:color="auto"/>
                                  </w:tcBorders>
                                  <w:shd w:val="clear" w:color="auto" w:fill="404040" w:themeFill="text1" w:themeFillTint="BF"/>
                                  <w:vAlign w:val="center"/>
                                </w:tcPr>
                                <w:p w:rsidR="00C46956" w:rsidRPr="00D053E6" w:rsidRDefault="00C46956" w:rsidP="00DF1150">
                                  <w:pPr>
                                    <w:jc w:val="center"/>
                                    <w:rPr>
                                      <w:spacing w:val="-4"/>
                                      <w:sz w:val="12"/>
                                      <w:szCs w:val="16"/>
                                      <w:lang w:val="en-US"/>
                                    </w:rPr>
                                  </w:pPr>
                                </w:p>
                              </w:tc>
                            </w:tr>
                            <w:tr w:rsidR="00C46956" w:rsidRPr="00D053E6" w:rsidTr="006E0C1C">
                              <w:trPr>
                                <w:trHeight w:val="438"/>
                              </w:trPr>
                              <w:tc>
                                <w:tcPr>
                                  <w:tcW w:w="10314" w:type="dxa"/>
                                  <w:gridSpan w:val="4"/>
                                  <w:tcBorders>
                                    <w:top w:val="single" w:sz="12" w:space="0" w:color="auto"/>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vAlign w:val="center"/>
                                </w:tcPr>
                                <w:p w:rsidR="00C46956" w:rsidRPr="00D053E6" w:rsidRDefault="00C46956" w:rsidP="00C851F1">
                                  <w:pPr>
                                    <w:jc w:val="center"/>
                                    <w:rPr>
                                      <w:spacing w:val="-4"/>
                                      <w:sz w:val="14"/>
                                      <w:szCs w:val="14"/>
                                      <w:lang w:val="en-US"/>
                                    </w:rPr>
                                  </w:pPr>
                                  <w:r w:rsidRPr="00D053E6">
                                    <w:rPr>
                                      <w:spacing w:val="-4"/>
                                      <w:sz w:val="14"/>
                                      <w:szCs w:val="14"/>
                                      <w:lang w:val="en-US"/>
                                    </w:rPr>
                                    <w:t>Al-</w:t>
                                  </w:r>
                                  <w:proofErr w:type="spellStart"/>
                                  <w:r w:rsidRPr="00D053E6">
                                    <w:rPr>
                                      <w:spacing w:val="-4"/>
                                      <w:sz w:val="14"/>
                                      <w:szCs w:val="14"/>
                                      <w:lang w:val="en-US"/>
                                    </w:rPr>
                                    <w:t>Ansary</w:t>
                                  </w:r>
                                  <w:proofErr w:type="spellEnd"/>
                                  <w:r w:rsidRPr="00D053E6">
                                    <w:rPr>
                                      <w:spacing w:val="-4"/>
                                      <w:sz w:val="14"/>
                                      <w:szCs w:val="14"/>
                                      <w:lang w:val="en-US"/>
                                    </w:rPr>
                                    <w:t xml:space="preserve"> H. A. et al., 2013; Al-Ibrahim A. M. &amp; </w:t>
                                  </w:r>
                                  <w:proofErr w:type="spellStart"/>
                                  <w:r w:rsidRPr="00D053E6">
                                    <w:rPr>
                                      <w:spacing w:val="-4"/>
                                      <w:sz w:val="14"/>
                                      <w:szCs w:val="14"/>
                                      <w:lang w:val="en-US"/>
                                    </w:rPr>
                                    <w:t>Varnham</w:t>
                                  </w:r>
                                  <w:proofErr w:type="spellEnd"/>
                                  <w:r w:rsidRPr="00D053E6">
                                    <w:rPr>
                                      <w:spacing w:val="-4"/>
                                      <w:sz w:val="14"/>
                                      <w:szCs w:val="14"/>
                                      <w:lang w:val="en-US"/>
                                    </w:rPr>
                                    <w:t xml:space="preserve"> A., 2010;</w:t>
                                  </w:r>
                                  <w:r w:rsidRPr="00D053E6">
                                    <w:rPr>
                                      <w:spacing w:val="-4"/>
                                      <w:sz w:val="14"/>
                                      <w:szCs w:val="14"/>
                                    </w:rPr>
                                    <w:t xml:space="preserve"> </w:t>
                                  </w:r>
                                  <w:proofErr w:type="spellStart"/>
                                  <w:r w:rsidRPr="00D053E6">
                                    <w:rPr>
                                      <w:spacing w:val="-4"/>
                                      <w:sz w:val="14"/>
                                      <w:szCs w:val="14"/>
                                    </w:rPr>
                                    <w:t>Alhazmy</w:t>
                                  </w:r>
                                  <w:proofErr w:type="spellEnd"/>
                                  <w:r w:rsidRPr="00D053E6">
                                    <w:rPr>
                                      <w:spacing w:val="-4"/>
                                      <w:sz w:val="14"/>
                                      <w:szCs w:val="14"/>
                                    </w:rPr>
                                    <w:t xml:space="preserve"> M. M. &amp; Najjar Y. S. H., 2004; </w:t>
                                  </w:r>
                                  <w:proofErr w:type="spellStart"/>
                                  <w:r w:rsidRPr="00D053E6">
                                    <w:rPr>
                                      <w:spacing w:val="-4"/>
                                      <w:sz w:val="14"/>
                                      <w:szCs w:val="14"/>
                                      <w:lang w:val="en-US"/>
                                    </w:rPr>
                                    <w:t>Ameri</w:t>
                                  </w:r>
                                  <w:proofErr w:type="spellEnd"/>
                                  <w:r w:rsidRPr="00D053E6">
                                    <w:rPr>
                                      <w:spacing w:val="-4"/>
                                      <w:sz w:val="14"/>
                                      <w:szCs w:val="14"/>
                                      <w:lang w:val="en-US"/>
                                    </w:rPr>
                                    <w:t xml:space="preserve"> M. et al., 2007;</w:t>
                                  </w:r>
                                  <w:r w:rsidRPr="00D053E6">
                                    <w:rPr>
                                      <w:spacing w:val="-4"/>
                                      <w:sz w:val="14"/>
                                      <w:szCs w:val="14"/>
                                    </w:rPr>
                                    <w:t xml:space="preserve"> </w:t>
                                  </w:r>
                                  <w:proofErr w:type="spellStart"/>
                                  <w:r w:rsidRPr="00D053E6">
                                    <w:rPr>
                                      <w:spacing w:val="-4"/>
                                      <w:sz w:val="14"/>
                                      <w:szCs w:val="14"/>
                                      <w:lang w:val="en-US"/>
                                    </w:rPr>
                                    <w:t>Ameri</w:t>
                                  </w:r>
                                  <w:proofErr w:type="spellEnd"/>
                                  <w:r w:rsidRPr="00D053E6">
                                    <w:rPr>
                                      <w:spacing w:val="-4"/>
                                      <w:sz w:val="14"/>
                                      <w:szCs w:val="14"/>
                                      <w:lang w:val="en-US"/>
                                    </w:rPr>
                                    <w:t xml:space="preserve"> M. &amp; Hejazi S. H., 2004;</w:t>
                                  </w:r>
                                  <w:r w:rsidRPr="00D053E6">
                                    <w:rPr>
                                      <w:spacing w:val="-4"/>
                                      <w:sz w:val="14"/>
                                      <w:szCs w:val="14"/>
                                    </w:rPr>
                                    <w:t xml:space="preserve"> </w:t>
                                  </w:r>
                                  <w:proofErr w:type="spellStart"/>
                                  <w:r w:rsidRPr="00D053E6">
                                    <w:rPr>
                                      <w:spacing w:val="-4"/>
                                      <w:sz w:val="14"/>
                                      <w:szCs w:val="14"/>
                                      <w:lang w:val="en-US"/>
                                    </w:rPr>
                                    <w:t>Baakeem</w:t>
                                  </w:r>
                                  <w:proofErr w:type="spellEnd"/>
                                  <w:r w:rsidRPr="00D053E6">
                                    <w:rPr>
                                      <w:spacing w:val="-4"/>
                                      <w:sz w:val="14"/>
                                      <w:szCs w:val="14"/>
                                      <w:lang w:val="en-US"/>
                                    </w:rPr>
                                    <w:t xml:space="preserve"> S. S. et al., 2018;</w:t>
                                  </w:r>
                                  <w:r w:rsidRPr="00D053E6">
                                    <w:rPr>
                                      <w:spacing w:val="-4"/>
                                      <w:sz w:val="14"/>
                                      <w:szCs w:val="14"/>
                                    </w:rPr>
                                    <w:t xml:space="preserve"> Bhargava R. &amp; </w:t>
                                  </w:r>
                                  <w:proofErr w:type="spellStart"/>
                                  <w:r w:rsidRPr="00D053E6">
                                    <w:rPr>
                                      <w:spacing w:val="-4"/>
                                      <w:sz w:val="14"/>
                                      <w:szCs w:val="14"/>
                                    </w:rPr>
                                    <w:t>Meher-Homji</w:t>
                                  </w:r>
                                  <w:proofErr w:type="spellEnd"/>
                                  <w:r w:rsidRPr="00D053E6">
                                    <w:rPr>
                                      <w:spacing w:val="-4"/>
                                      <w:sz w:val="14"/>
                                      <w:szCs w:val="14"/>
                                    </w:rPr>
                                    <w:t xml:space="preserve"> C. B., 2005; </w:t>
                                  </w:r>
                                  <w:proofErr w:type="spellStart"/>
                                  <w:r w:rsidRPr="00D053E6">
                                    <w:rPr>
                                      <w:spacing w:val="-4"/>
                                      <w:sz w:val="14"/>
                                      <w:szCs w:val="14"/>
                                    </w:rPr>
                                    <w:t>Boonnasa</w:t>
                                  </w:r>
                                  <w:proofErr w:type="spellEnd"/>
                                  <w:r w:rsidRPr="00D053E6">
                                    <w:rPr>
                                      <w:spacing w:val="-4"/>
                                      <w:sz w:val="14"/>
                                      <w:szCs w:val="14"/>
                                    </w:rPr>
                                    <w:t xml:space="preserve"> S. et al., 2006; Bracco S. et al., 2007; </w:t>
                                  </w:r>
                                  <w:proofErr w:type="spellStart"/>
                                  <w:r w:rsidRPr="00D053E6">
                                    <w:rPr>
                                      <w:spacing w:val="-4"/>
                                      <w:sz w:val="14"/>
                                      <w:szCs w:val="14"/>
                                      <w:lang w:val="en-US"/>
                                    </w:rPr>
                                    <w:t>Chacartegui</w:t>
                                  </w:r>
                                  <w:proofErr w:type="spellEnd"/>
                                  <w:r w:rsidRPr="00D053E6">
                                    <w:rPr>
                                      <w:spacing w:val="-4"/>
                                      <w:sz w:val="14"/>
                                      <w:szCs w:val="14"/>
                                      <w:lang w:val="en-US"/>
                                    </w:rPr>
                                    <w:t xml:space="preserve"> R. et al., 2008;</w:t>
                                  </w:r>
                                  <w:r w:rsidRPr="00D053E6">
                                    <w:rPr>
                                      <w:spacing w:val="-4"/>
                                      <w:sz w:val="14"/>
                                      <w:szCs w:val="14"/>
                                    </w:rPr>
                                    <w:t xml:space="preserve"> </w:t>
                                  </w:r>
                                  <w:proofErr w:type="spellStart"/>
                                  <w:r w:rsidRPr="00D053E6">
                                    <w:rPr>
                                      <w:spacing w:val="-4"/>
                                      <w:sz w:val="14"/>
                                      <w:szCs w:val="14"/>
                                      <w:lang w:val="en-US"/>
                                    </w:rPr>
                                    <w:t>Farzaneh-Gord</w:t>
                                  </w:r>
                                  <w:proofErr w:type="spellEnd"/>
                                  <w:r w:rsidRPr="00D053E6">
                                    <w:rPr>
                                      <w:spacing w:val="-4"/>
                                      <w:sz w:val="14"/>
                                      <w:szCs w:val="14"/>
                                      <w:lang w:val="en-US"/>
                                    </w:rPr>
                                    <w:t xml:space="preserve"> M. &amp; </w:t>
                                  </w:r>
                                  <w:proofErr w:type="spellStart"/>
                                  <w:r w:rsidRPr="00D053E6">
                                    <w:rPr>
                                      <w:spacing w:val="-4"/>
                                      <w:sz w:val="14"/>
                                      <w:szCs w:val="14"/>
                                      <w:lang w:val="en-US"/>
                                    </w:rPr>
                                    <w:t>Deymi-Dashtebayaz</w:t>
                                  </w:r>
                                  <w:proofErr w:type="spellEnd"/>
                                  <w:r w:rsidRPr="00D053E6">
                                    <w:rPr>
                                      <w:spacing w:val="-4"/>
                                      <w:sz w:val="14"/>
                                      <w:szCs w:val="14"/>
                                      <w:lang w:val="en-US"/>
                                    </w:rPr>
                                    <w:t xml:space="preserve"> M., 2011;</w:t>
                                  </w:r>
                                  <w:r w:rsidRPr="00D053E6">
                                    <w:rPr>
                                      <w:spacing w:val="-4"/>
                                      <w:sz w:val="14"/>
                                      <w:szCs w:val="14"/>
                                    </w:rPr>
                                    <w:t xml:space="preserve"> Ferrari M. L. et al., 2016; </w:t>
                                  </w:r>
                                  <w:proofErr w:type="spellStart"/>
                                  <w:r w:rsidRPr="00D053E6">
                                    <w:rPr>
                                      <w:spacing w:val="-4"/>
                                      <w:sz w:val="14"/>
                                      <w:szCs w:val="14"/>
                                      <w:lang w:val="en-US"/>
                                    </w:rPr>
                                    <w:t>Kakaras</w:t>
                                  </w:r>
                                  <w:proofErr w:type="spellEnd"/>
                                  <w:r w:rsidRPr="00D053E6">
                                    <w:rPr>
                                      <w:spacing w:val="-4"/>
                                      <w:sz w:val="14"/>
                                      <w:szCs w:val="14"/>
                                      <w:lang w:val="en-US"/>
                                    </w:rPr>
                                    <w:t xml:space="preserve"> E. et al., 2006;</w:t>
                                  </w:r>
                                  <w:r w:rsidRPr="00D053E6">
                                    <w:rPr>
                                      <w:spacing w:val="-4"/>
                                      <w:sz w:val="14"/>
                                      <w:szCs w:val="14"/>
                                    </w:rPr>
                                    <w:t xml:space="preserve"> </w:t>
                                  </w:r>
                                  <w:r w:rsidRPr="00D053E6">
                                    <w:rPr>
                                      <w:spacing w:val="-4"/>
                                      <w:sz w:val="14"/>
                                      <w:szCs w:val="14"/>
                                      <w:lang w:val="en-US"/>
                                    </w:rPr>
                                    <w:t>Kwon H. M. et al., 2016;</w:t>
                                  </w:r>
                                  <w:r w:rsidRPr="00D053E6">
                                    <w:rPr>
                                      <w:spacing w:val="-4"/>
                                      <w:sz w:val="14"/>
                                      <w:szCs w:val="14"/>
                                    </w:rPr>
                                    <w:t xml:space="preserve"> </w:t>
                                  </w:r>
                                  <w:r w:rsidRPr="00D053E6">
                                    <w:rPr>
                                      <w:spacing w:val="-4"/>
                                      <w:sz w:val="14"/>
                                      <w:szCs w:val="14"/>
                                      <w:lang w:val="en-US"/>
                                    </w:rPr>
                                    <w:t xml:space="preserve">Kim T. S. &amp; Ro S. T., 2000;  </w:t>
                                  </w:r>
                                  <w:proofErr w:type="spellStart"/>
                                  <w:r w:rsidRPr="00D053E6">
                                    <w:rPr>
                                      <w:spacing w:val="-4"/>
                                      <w:sz w:val="14"/>
                                      <w:szCs w:val="14"/>
                                    </w:rPr>
                                    <w:t>Meher-Homji</w:t>
                                  </w:r>
                                  <w:proofErr w:type="spellEnd"/>
                                  <w:r w:rsidRPr="00D053E6">
                                    <w:rPr>
                                      <w:spacing w:val="-4"/>
                                      <w:sz w:val="14"/>
                                      <w:szCs w:val="14"/>
                                    </w:rPr>
                                    <w:t xml:space="preserve"> C. B. &amp; </w:t>
                                  </w:r>
                                  <w:proofErr w:type="spellStart"/>
                                  <w:r w:rsidRPr="00D053E6">
                                    <w:rPr>
                                      <w:spacing w:val="-4"/>
                                      <w:sz w:val="14"/>
                                      <w:szCs w:val="14"/>
                                    </w:rPr>
                                    <w:t>Mee</w:t>
                                  </w:r>
                                  <w:proofErr w:type="spellEnd"/>
                                  <w:r w:rsidRPr="00D053E6">
                                    <w:rPr>
                                      <w:spacing w:val="-4"/>
                                      <w:sz w:val="14"/>
                                      <w:szCs w:val="14"/>
                                    </w:rPr>
                                    <w:t xml:space="preserve"> III T. R., 2000; </w:t>
                                  </w:r>
                                  <w:r w:rsidRPr="00D053E6">
                                    <w:rPr>
                                      <w:spacing w:val="-4"/>
                                      <w:sz w:val="14"/>
                                      <w:szCs w:val="14"/>
                                      <w:lang w:val="en-US"/>
                                    </w:rPr>
                                    <w:t>Palestra N. et al., 2008;</w:t>
                                  </w:r>
                                  <w:r w:rsidRPr="00D053E6">
                                    <w:rPr>
                                      <w:spacing w:val="-4"/>
                                      <w:sz w:val="14"/>
                                      <w:szCs w:val="14"/>
                                    </w:rPr>
                                    <w:t xml:space="preserve"> </w:t>
                                  </w:r>
                                  <w:r w:rsidRPr="00D053E6">
                                    <w:rPr>
                                      <w:spacing w:val="-4"/>
                                      <w:sz w:val="14"/>
                                      <w:szCs w:val="14"/>
                                      <w:lang w:val="en-US"/>
                                    </w:rPr>
                                    <w:t>Sigler J. et al., 2001;</w:t>
                                  </w:r>
                                </w:p>
                              </w:tc>
                            </w:tr>
                          </w:tbl>
                          <w:p w:rsidR="00C46956" w:rsidRPr="0067000E" w:rsidRDefault="00C46956" w:rsidP="00C469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B7A51" id="_x0000_t202" coordsize="21600,21600" o:spt="202" path="m,l,21600r21600,l21600,xe">
                <v:stroke joinstyle="miter"/>
                <v:path gradientshapeok="t" o:connecttype="rect"/>
              </v:shapetype>
              <v:shape id="Πλαίσιο κειμένου 2" o:spid="_x0000_s1026" type="#_x0000_t202" style="position:absolute;left:0;text-align:left;margin-left:0;margin-top:33.75pt;width:521.1pt;height:59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" stroked="f">
                <v:textbox>
                  <w:txbxContent>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5"/>
                        <w:gridCol w:w="3118"/>
                        <w:gridCol w:w="3261"/>
                        <w:gridCol w:w="1950"/>
                      </w:tblGrid>
                      <w:tr w:rsidR="00C46956" w:rsidRPr="00D053E6" w:rsidTr="00EF719B">
                        <w:tc>
                          <w:tcPr>
                            <w:tcW w:w="1985" w:type="dxa"/>
                            <w:tcBorders>
                              <w:top w:val="single" w:sz="12" w:space="0" w:color="auto"/>
                              <w:bottom w:val="single" w:sz="12" w:space="0" w:color="auto"/>
                            </w:tcBorders>
                            <w:shd w:val="clear" w:color="auto" w:fill="FFFFFF" w:themeFill="background1"/>
                          </w:tcPr>
                          <w:p w:rsidR="00C46956" w:rsidRPr="00D053E6" w:rsidRDefault="00C46956" w:rsidP="00981029">
                            <w:pPr>
                              <w:jc w:val="center"/>
                              <w:rPr>
                                <w:spacing w:val="-4"/>
                                <w:lang w:val="en-US"/>
                              </w:rPr>
                            </w:pPr>
                            <w:bookmarkStart w:id="1" w:name="_GoBack"/>
                            <w:bookmarkEnd w:id="1"/>
                            <w:r w:rsidRPr="00D053E6">
                              <w:rPr>
                                <w:spacing w:val="-4"/>
                                <w:lang w:val="en-US"/>
                              </w:rPr>
                              <w:t>Methods</w:t>
                            </w:r>
                          </w:p>
                        </w:tc>
                        <w:tc>
                          <w:tcPr>
                            <w:tcW w:w="3118" w:type="dxa"/>
                            <w:tcBorders>
                              <w:top w:val="single" w:sz="12" w:space="0" w:color="auto"/>
                              <w:bottom w:val="single" w:sz="12" w:space="0" w:color="auto"/>
                            </w:tcBorders>
                            <w:shd w:val="clear" w:color="auto" w:fill="FFFFFF" w:themeFill="background1"/>
                          </w:tcPr>
                          <w:p w:rsidR="00C46956" w:rsidRPr="00D053E6" w:rsidRDefault="00C46956" w:rsidP="00981029">
                            <w:pPr>
                              <w:jc w:val="center"/>
                              <w:rPr>
                                <w:spacing w:val="-4"/>
                                <w:lang w:val="en-US"/>
                              </w:rPr>
                            </w:pPr>
                            <w:r w:rsidRPr="00D053E6">
                              <w:rPr>
                                <w:spacing w:val="-4"/>
                                <w:lang w:val="en-US"/>
                              </w:rPr>
                              <w:t>Advantages</w:t>
                            </w:r>
                          </w:p>
                        </w:tc>
                        <w:tc>
                          <w:tcPr>
                            <w:tcW w:w="3261" w:type="dxa"/>
                            <w:tcBorders>
                              <w:top w:val="single" w:sz="12" w:space="0" w:color="auto"/>
                              <w:bottom w:val="single" w:sz="12" w:space="0" w:color="auto"/>
                              <w:right w:val="single" w:sz="12" w:space="0" w:color="auto"/>
                            </w:tcBorders>
                            <w:shd w:val="clear" w:color="auto" w:fill="FFFFFF" w:themeFill="background1"/>
                          </w:tcPr>
                          <w:p w:rsidR="00C46956" w:rsidRPr="00D053E6" w:rsidRDefault="00C46956" w:rsidP="00981029">
                            <w:pPr>
                              <w:jc w:val="center"/>
                              <w:rPr>
                                <w:spacing w:val="-4"/>
                                <w:lang w:val="en-US"/>
                              </w:rPr>
                            </w:pPr>
                            <w:r w:rsidRPr="00D053E6">
                              <w:rPr>
                                <w:spacing w:val="-4"/>
                                <w:lang w:val="en-US"/>
                              </w:rPr>
                              <w:t>Disadvantages</w:t>
                            </w:r>
                          </w:p>
                        </w:tc>
                        <w:tc>
                          <w:tcPr>
                            <w:tcW w:w="1950" w:type="dxa"/>
                            <w:tcBorders>
                              <w:top w:val="single" w:sz="12" w:space="0" w:color="auto"/>
                              <w:left w:val="single" w:sz="12" w:space="0" w:color="auto"/>
                              <w:bottom w:val="single" w:sz="12" w:space="0" w:color="auto"/>
                            </w:tcBorders>
                            <w:shd w:val="clear" w:color="auto" w:fill="404040" w:themeFill="text1" w:themeFillTint="BF"/>
                          </w:tcPr>
                          <w:p w:rsidR="00C46956" w:rsidRPr="00D053E6" w:rsidRDefault="00C46956" w:rsidP="00981029">
                            <w:pPr>
                              <w:jc w:val="center"/>
                              <w:rPr>
                                <w:color w:val="FFFFFF" w:themeColor="background1"/>
                                <w:spacing w:val="-4"/>
                                <w:lang w:val="en-US"/>
                              </w:rPr>
                            </w:pPr>
                            <w:r w:rsidRPr="00D053E6">
                              <w:rPr>
                                <w:color w:val="FFFFFF" w:themeColor="background1"/>
                                <w:spacing w:val="-4"/>
                                <w:lang w:val="en-US"/>
                              </w:rPr>
                              <w:t>Considerations</w:t>
                            </w:r>
                          </w:p>
                        </w:tc>
                      </w:tr>
                      <w:tr w:rsidR="00C46956" w:rsidRPr="00D053E6" w:rsidTr="007305BE">
                        <w:trPr>
                          <w:trHeight w:val="1715"/>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15425F">
                            <w:pPr>
                              <w:jc w:val="center"/>
                              <w:rPr>
                                <w:b/>
                                <w:spacing w:val="-4"/>
                                <w:sz w:val="16"/>
                                <w:szCs w:val="16"/>
                                <w:lang w:val="en-US"/>
                              </w:rPr>
                            </w:pPr>
                            <w:r w:rsidRPr="00D053E6">
                              <w:rPr>
                                <w:b/>
                                <w:spacing w:val="-4"/>
                                <w:sz w:val="16"/>
                                <w:szCs w:val="16"/>
                                <w:lang w:val="en-US"/>
                              </w:rPr>
                              <w:t>Evaporative cooling</w:t>
                            </w:r>
                          </w:p>
                          <w:p w:rsidR="00C46956" w:rsidRPr="00D053E6" w:rsidRDefault="00C46956" w:rsidP="0084087C">
                            <w:pPr>
                              <w:spacing w:after="60"/>
                              <w:jc w:val="center"/>
                              <w:rPr>
                                <w:i/>
                                <w:spacing w:val="-4"/>
                                <w:sz w:val="16"/>
                                <w:szCs w:val="16"/>
                                <w:lang w:val="en-US"/>
                              </w:rPr>
                            </w:pPr>
                            <w:r w:rsidRPr="00D053E6">
                              <w:rPr>
                                <w:i/>
                                <w:spacing w:val="-4"/>
                                <w:sz w:val="16"/>
                                <w:szCs w:val="16"/>
                                <w:lang w:val="en-US"/>
                              </w:rPr>
                              <w:t>(wetted media)</w:t>
                            </w:r>
                          </w:p>
                          <w:p w:rsidR="00C46956" w:rsidRPr="00D053E6" w:rsidRDefault="00C46956" w:rsidP="00164A27">
                            <w:pPr>
                              <w:rPr>
                                <w:spacing w:val="-4"/>
                                <w:sz w:val="16"/>
                                <w:szCs w:val="16"/>
                                <w:lang w:val="en-US"/>
                              </w:rPr>
                            </w:pPr>
                            <w:r w:rsidRPr="00D053E6">
                              <w:rPr>
                                <w:spacing w:val="-4"/>
                                <w:sz w:val="16"/>
                                <w:szCs w:val="16"/>
                                <w:lang w:val="en-US"/>
                              </w:rPr>
                              <w:t xml:space="preserve">Mixing of water with the </w:t>
                            </w:r>
                            <w:r>
                              <w:rPr>
                                <w:spacing w:val="-4"/>
                                <w:sz w:val="16"/>
                                <w:szCs w:val="16"/>
                                <w:lang w:val="en-US"/>
                              </w:rPr>
                              <w:t xml:space="preserve">GT </w:t>
                            </w:r>
                            <w:r w:rsidRPr="00D053E6">
                              <w:rPr>
                                <w:spacing w:val="-4"/>
                                <w:sz w:val="16"/>
                                <w:szCs w:val="16"/>
                                <w:lang w:val="en-US"/>
                              </w:rPr>
                              <w:t>inlet air stream cools the inlet air, as the water evaporates, and latent heat of evaporation is absorbed from surrounding air.</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Continuous inlet air-cooling operation.</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High quality water is not a prerequisite.</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No risk of over-spraying or supersaturation.</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Low parasitic power consumption.</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Short delivery and installation time.</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 xml:space="preserve">Simplicity of </w:t>
                            </w:r>
                            <w:r>
                              <w:rPr>
                                <w:spacing w:val="-4"/>
                                <w:sz w:val="16"/>
                                <w:szCs w:val="16"/>
                                <w:lang w:val="en-US"/>
                              </w:rPr>
                              <w:t>design</w:t>
                            </w:r>
                            <w:r w:rsidRPr="00D053E6">
                              <w:rPr>
                                <w:spacing w:val="-4"/>
                                <w:sz w:val="16"/>
                                <w:szCs w:val="16"/>
                                <w:lang w:val="en-US"/>
                              </w:rPr>
                              <w:t xml:space="preserve"> and </w:t>
                            </w:r>
                            <w:r>
                              <w:rPr>
                                <w:spacing w:val="-4"/>
                                <w:sz w:val="16"/>
                                <w:szCs w:val="16"/>
                                <w:lang w:val="en-US"/>
                              </w:rPr>
                              <w:t>operation</w:t>
                            </w:r>
                            <w:r w:rsidRPr="00D053E6">
                              <w:rPr>
                                <w:spacing w:val="-4"/>
                                <w:sz w:val="16"/>
                                <w:szCs w:val="16"/>
                                <w:lang w:val="en-US"/>
                              </w:rPr>
                              <w:t>.</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Economically feasible for hot and dry climates. Low unit capital cost.</w:t>
                            </w:r>
                          </w:p>
                        </w:tc>
                        <w:tc>
                          <w:tcPr>
                            <w:tcW w:w="3261" w:type="dxa"/>
                            <w:tcBorders>
                              <w:top w:val="single" w:sz="12" w:space="0" w:color="auto"/>
                              <w:bottom w:val="single" w:sz="12" w:space="0" w:color="auto"/>
                              <w:right w:val="single" w:sz="12" w:space="0" w:color="auto"/>
                            </w:tcBorders>
                            <w:shd w:val="clear" w:color="auto" w:fill="FFFFFF" w:themeFill="background1"/>
                            <w:vAlign w:val="center"/>
                          </w:tcPr>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Highly dependent on ambient conditions (temperature and relative humidity).</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Limited potential in humid regions.</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Large amounts of water are required.</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Installation time is longer (~100%) compared to fogging systems.</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 xml:space="preserve">Pressure drop is higher </w:t>
                            </w:r>
                            <w:r>
                              <w:rPr>
                                <w:spacing w:val="-4"/>
                                <w:sz w:val="16"/>
                                <w:szCs w:val="16"/>
                                <w:lang w:val="en-US"/>
                              </w:rPr>
                              <w:t xml:space="preserve">than </w:t>
                            </w:r>
                            <w:r w:rsidRPr="00D053E6">
                              <w:rPr>
                                <w:spacing w:val="-4"/>
                                <w:sz w:val="16"/>
                                <w:szCs w:val="16"/>
                                <w:lang w:val="en-US"/>
                              </w:rPr>
                              <w:t>fogging systems.</w:t>
                            </w:r>
                          </w:p>
                          <w:p w:rsidR="00C46956" w:rsidRPr="00D053E6" w:rsidRDefault="00C46956" w:rsidP="00C46956">
                            <w:pPr>
                              <w:pStyle w:val="a5"/>
                              <w:numPr>
                                <w:ilvl w:val="0"/>
                                <w:numId w:val="1"/>
                              </w:numPr>
                              <w:ind w:left="227" w:hanging="227"/>
                              <w:rPr>
                                <w:spacing w:val="-4"/>
                                <w:sz w:val="16"/>
                                <w:szCs w:val="16"/>
                                <w:lang w:val="en-US"/>
                              </w:rPr>
                            </w:pPr>
                            <w:r w:rsidRPr="00D053E6">
                              <w:rPr>
                                <w:spacing w:val="-4"/>
                                <w:sz w:val="16"/>
                                <w:szCs w:val="16"/>
                                <w:lang w:val="en-US"/>
                              </w:rPr>
                              <w:t xml:space="preserve">Capital and maintenance costs are </w:t>
                            </w:r>
                            <w:r>
                              <w:rPr>
                                <w:spacing w:val="-4"/>
                                <w:sz w:val="16"/>
                                <w:szCs w:val="16"/>
                                <w:lang w:val="en-US"/>
                              </w:rPr>
                              <w:t xml:space="preserve">usually </w:t>
                            </w:r>
                            <w:r w:rsidRPr="00D053E6">
                              <w:rPr>
                                <w:spacing w:val="-4"/>
                                <w:sz w:val="16"/>
                                <w:szCs w:val="16"/>
                                <w:lang w:val="en-US"/>
                              </w:rPr>
                              <w:t xml:space="preserve">higher (~20%) than fogging systems. </w:t>
                            </w:r>
                          </w:p>
                        </w:tc>
                        <w:tc>
                          <w:tcPr>
                            <w:tcW w:w="1950" w:type="dxa"/>
                            <w:vMerge w:val="restart"/>
                            <w:tcBorders>
                              <w:top w:val="single" w:sz="12" w:space="0" w:color="auto"/>
                              <w:left w:val="single" w:sz="12" w:space="0" w:color="auto"/>
                            </w:tcBorders>
                            <w:shd w:val="clear" w:color="auto" w:fill="404040" w:themeFill="text1" w:themeFillTint="BF"/>
                          </w:tcPr>
                          <w:p w:rsidR="00C46956" w:rsidRPr="00D053E6" w:rsidRDefault="00C46956" w:rsidP="00C46956">
                            <w:pPr>
                              <w:pStyle w:val="a5"/>
                              <w:numPr>
                                <w:ilvl w:val="0"/>
                                <w:numId w:val="5"/>
                              </w:numPr>
                              <w:spacing w:before="120"/>
                              <w:ind w:left="227" w:hanging="227"/>
                              <w:jc w:val="left"/>
                              <w:rPr>
                                <w:b/>
                                <w:color w:val="FFFFFF" w:themeColor="background1"/>
                                <w:spacing w:val="-4"/>
                                <w:sz w:val="16"/>
                                <w:szCs w:val="16"/>
                                <w:lang w:val="en-US"/>
                              </w:rPr>
                            </w:pPr>
                            <w:r w:rsidRPr="00D053E6">
                              <w:rPr>
                                <w:b/>
                                <w:color w:val="FFFFFF" w:themeColor="background1"/>
                                <w:spacing w:val="-4"/>
                                <w:sz w:val="16"/>
                                <w:szCs w:val="16"/>
                                <w:lang w:val="en-US"/>
                              </w:rPr>
                              <w:t>Site and climate</w:t>
                            </w:r>
                          </w:p>
                          <w:p w:rsidR="00C46956" w:rsidRPr="00D053E6" w:rsidRDefault="00C46956" w:rsidP="00522189">
                            <w:pPr>
                              <w:rPr>
                                <w:color w:val="FFFFFF" w:themeColor="background1"/>
                                <w:spacing w:val="-4"/>
                                <w:sz w:val="16"/>
                                <w:szCs w:val="16"/>
                                <w:lang w:val="en-US"/>
                              </w:rPr>
                            </w:pPr>
                            <w:r w:rsidRPr="00D053E6">
                              <w:rPr>
                                <w:color w:val="FFFFFF" w:themeColor="background1"/>
                                <w:spacing w:val="-4"/>
                                <w:sz w:val="16"/>
                                <w:szCs w:val="16"/>
                                <w:lang w:val="en-US"/>
                              </w:rPr>
                              <w:t xml:space="preserve">Ambient temperature, relative humidity and altitude of the facility. </w:t>
                            </w:r>
                          </w:p>
                          <w:p w:rsidR="00C46956" w:rsidRPr="00D053E6" w:rsidRDefault="00C46956" w:rsidP="00522189">
                            <w:pPr>
                              <w:rPr>
                                <w:color w:val="FFFFFF" w:themeColor="background1"/>
                                <w:spacing w:val="-4"/>
                                <w:sz w:val="16"/>
                                <w:szCs w:val="16"/>
                                <w:lang w:val="en-US"/>
                              </w:rPr>
                            </w:pPr>
                          </w:p>
                          <w:p w:rsidR="00C46956" w:rsidRPr="00D053E6" w:rsidRDefault="00C46956" w:rsidP="00C46956">
                            <w:pPr>
                              <w:pStyle w:val="a5"/>
                              <w:numPr>
                                <w:ilvl w:val="0"/>
                                <w:numId w:val="5"/>
                              </w:numPr>
                              <w:ind w:left="227" w:hanging="227"/>
                              <w:rPr>
                                <w:b/>
                                <w:color w:val="FFFFFF" w:themeColor="background1"/>
                                <w:spacing w:val="-4"/>
                                <w:sz w:val="16"/>
                                <w:szCs w:val="16"/>
                                <w:lang w:val="en-US"/>
                              </w:rPr>
                            </w:pPr>
                            <w:r w:rsidRPr="00D053E6">
                              <w:rPr>
                                <w:b/>
                                <w:color w:val="FFFFFF" w:themeColor="background1"/>
                                <w:spacing w:val="-4"/>
                                <w:sz w:val="16"/>
                                <w:szCs w:val="16"/>
                                <w:lang w:val="en-US"/>
                              </w:rPr>
                              <w:t>Water employment</w:t>
                            </w:r>
                          </w:p>
                          <w:p w:rsidR="00C46956" w:rsidRPr="00D053E6" w:rsidRDefault="00C46956" w:rsidP="00DA55BB">
                            <w:pPr>
                              <w:rPr>
                                <w:color w:val="FFFFFF" w:themeColor="background1"/>
                                <w:spacing w:val="-4"/>
                                <w:sz w:val="16"/>
                                <w:szCs w:val="16"/>
                                <w:lang w:val="en-US"/>
                              </w:rPr>
                            </w:pPr>
                            <w:r w:rsidRPr="00D053E6">
                              <w:rPr>
                                <w:color w:val="FFFFFF" w:themeColor="background1"/>
                                <w:spacing w:val="-4"/>
                                <w:sz w:val="16"/>
                                <w:szCs w:val="16"/>
                                <w:lang w:val="en-US"/>
                              </w:rPr>
                              <w:t>Water availability, consumption, treatment (demineralization) and costs.</w:t>
                            </w:r>
                          </w:p>
                          <w:p w:rsidR="00C46956" w:rsidRPr="00D053E6" w:rsidRDefault="00C46956" w:rsidP="00EB784B">
                            <w:pPr>
                              <w:jc w:val="left"/>
                              <w:rPr>
                                <w:color w:val="FFFFFF" w:themeColor="background1"/>
                                <w:spacing w:val="-4"/>
                                <w:sz w:val="16"/>
                                <w:szCs w:val="16"/>
                                <w:lang w:val="en-US"/>
                              </w:rPr>
                            </w:pPr>
                          </w:p>
                          <w:p w:rsidR="00C46956" w:rsidRPr="00D053E6" w:rsidRDefault="00C46956" w:rsidP="00C46956">
                            <w:pPr>
                              <w:pStyle w:val="a5"/>
                              <w:numPr>
                                <w:ilvl w:val="0"/>
                                <w:numId w:val="5"/>
                              </w:numPr>
                              <w:ind w:left="227" w:hanging="227"/>
                              <w:jc w:val="left"/>
                              <w:rPr>
                                <w:b/>
                                <w:color w:val="FFFFFF" w:themeColor="background1"/>
                                <w:spacing w:val="-4"/>
                                <w:sz w:val="16"/>
                                <w:szCs w:val="16"/>
                                <w:lang w:val="en-US"/>
                              </w:rPr>
                            </w:pPr>
                            <w:r w:rsidRPr="00D053E6">
                              <w:rPr>
                                <w:b/>
                                <w:color w:val="FFFFFF" w:themeColor="background1"/>
                                <w:spacing w:val="-4"/>
                                <w:sz w:val="16"/>
                                <w:szCs w:val="16"/>
                                <w:lang w:val="en-US"/>
                              </w:rPr>
                              <w:t>Type of GT used</w:t>
                            </w:r>
                          </w:p>
                          <w:p w:rsidR="00C46956" w:rsidRPr="00D053E6" w:rsidRDefault="00C46956" w:rsidP="00DA55BB">
                            <w:pPr>
                              <w:rPr>
                                <w:color w:val="FFFFFF" w:themeColor="background1"/>
                                <w:spacing w:val="-4"/>
                                <w:sz w:val="16"/>
                                <w:szCs w:val="16"/>
                                <w:lang w:val="en-US"/>
                              </w:rPr>
                            </w:pPr>
                            <w:r w:rsidRPr="00D053E6">
                              <w:rPr>
                                <w:color w:val="FFFFFF" w:themeColor="background1"/>
                                <w:spacing w:val="-4"/>
                                <w:sz w:val="16"/>
                                <w:szCs w:val="16"/>
                                <w:lang w:val="en-US"/>
                              </w:rPr>
                              <w:t>Some GT technologies are more vulnerable to compressor erosion than others. This limits the amount of water that can be injected.</w:t>
                            </w:r>
                          </w:p>
                          <w:p w:rsidR="00C46956" w:rsidRPr="00D053E6" w:rsidRDefault="00C46956" w:rsidP="00DA55BB">
                            <w:pPr>
                              <w:rPr>
                                <w:color w:val="FFFFFF" w:themeColor="background1"/>
                                <w:spacing w:val="-4"/>
                                <w:sz w:val="16"/>
                                <w:szCs w:val="16"/>
                                <w:lang w:val="en-US"/>
                              </w:rPr>
                            </w:pPr>
                          </w:p>
                          <w:p w:rsidR="00C46956" w:rsidRPr="00D053E6" w:rsidRDefault="00C46956" w:rsidP="00C46956">
                            <w:pPr>
                              <w:pStyle w:val="a5"/>
                              <w:numPr>
                                <w:ilvl w:val="0"/>
                                <w:numId w:val="5"/>
                              </w:numPr>
                              <w:ind w:left="227" w:hanging="227"/>
                              <w:rPr>
                                <w:b/>
                                <w:color w:val="FFFFFF" w:themeColor="background1"/>
                                <w:spacing w:val="-4"/>
                                <w:sz w:val="16"/>
                                <w:szCs w:val="16"/>
                                <w:lang w:val="en-US"/>
                              </w:rPr>
                            </w:pPr>
                            <w:r w:rsidRPr="00D053E6">
                              <w:rPr>
                                <w:b/>
                                <w:color w:val="FFFFFF" w:themeColor="background1"/>
                                <w:spacing w:val="-4"/>
                                <w:sz w:val="16"/>
                                <w:szCs w:val="16"/>
                                <w:lang w:val="en-US"/>
                              </w:rPr>
                              <w:t>Power output</w:t>
                            </w:r>
                          </w:p>
                          <w:p w:rsidR="00C46956" w:rsidRPr="00D053E6" w:rsidRDefault="00C46956" w:rsidP="00DA55BB">
                            <w:pPr>
                              <w:rPr>
                                <w:color w:val="FFFFFF" w:themeColor="background1"/>
                                <w:spacing w:val="-4"/>
                                <w:sz w:val="16"/>
                                <w:szCs w:val="16"/>
                                <w:lang w:val="en-US"/>
                              </w:rPr>
                            </w:pPr>
                            <w:r w:rsidRPr="00D053E6">
                              <w:rPr>
                                <w:color w:val="FFFFFF" w:themeColor="background1"/>
                                <w:spacing w:val="-4"/>
                                <w:sz w:val="16"/>
                                <w:szCs w:val="16"/>
                                <w:lang w:val="en-US"/>
                              </w:rPr>
                              <w:t xml:space="preserve">Performance improvement after applying the GT inlet cooling method. In this matrix, the parasitic power consumption and inlet pressure drop </w:t>
                            </w:r>
                            <w:r>
                              <w:rPr>
                                <w:color w:val="FFFFFF" w:themeColor="background1"/>
                                <w:spacing w:val="-4"/>
                                <w:sz w:val="16"/>
                                <w:szCs w:val="16"/>
                                <w:lang w:val="en-US"/>
                              </w:rPr>
                              <w:t>must be</w:t>
                            </w:r>
                            <w:r w:rsidRPr="00D053E6">
                              <w:rPr>
                                <w:color w:val="FFFFFF" w:themeColor="background1"/>
                                <w:spacing w:val="-4"/>
                                <w:sz w:val="16"/>
                                <w:szCs w:val="16"/>
                                <w:lang w:val="en-US"/>
                              </w:rPr>
                              <w:t xml:space="preserve"> considered.</w:t>
                            </w:r>
                          </w:p>
                          <w:p w:rsidR="00C46956" w:rsidRPr="00D053E6" w:rsidRDefault="00C46956" w:rsidP="00DA55BB">
                            <w:pPr>
                              <w:rPr>
                                <w:color w:val="FFFFFF" w:themeColor="background1"/>
                                <w:spacing w:val="-4"/>
                                <w:sz w:val="16"/>
                                <w:szCs w:val="16"/>
                                <w:lang w:val="en-US"/>
                              </w:rPr>
                            </w:pPr>
                          </w:p>
                          <w:p w:rsidR="00C46956" w:rsidRPr="00D053E6" w:rsidRDefault="00C46956" w:rsidP="00C46956">
                            <w:pPr>
                              <w:pStyle w:val="a5"/>
                              <w:numPr>
                                <w:ilvl w:val="0"/>
                                <w:numId w:val="5"/>
                              </w:numPr>
                              <w:ind w:left="227" w:hanging="227"/>
                              <w:rPr>
                                <w:b/>
                                <w:color w:val="FFFFFF" w:themeColor="background1"/>
                                <w:spacing w:val="-4"/>
                                <w:sz w:val="16"/>
                                <w:szCs w:val="16"/>
                                <w:lang w:val="en-US"/>
                              </w:rPr>
                            </w:pPr>
                            <w:r w:rsidRPr="00D053E6">
                              <w:rPr>
                                <w:b/>
                                <w:color w:val="FFFFFF" w:themeColor="background1"/>
                                <w:spacing w:val="-4"/>
                                <w:sz w:val="16"/>
                                <w:szCs w:val="16"/>
                                <w:lang w:val="en-US"/>
                              </w:rPr>
                              <w:t>Economic evaluation</w:t>
                            </w:r>
                          </w:p>
                          <w:p w:rsidR="00C46956" w:rsidRPr="00D053E6" w:rsidRDefault="00C46956" w:rsidP="008243D3">
                            <w:pPr>
                              <w:rPr>
                                <w:color w:val="FFFFFF" w:themeColor="background1"/>
                                <w:spacing w:val="-4"/>
                                <w:sz w:val="16"/>
                                <w:szCs w:val="16"/>
                                <w:lang w:val="en-US"/>
                              </w:rPr>
                            </w:pPr>
                            <w:r w:rsidRPr="00D053E6">
                              <w:rPr>
                                <w:color w:val="FFFFFF" w:themeColor="background1"/>
                                <w:spacing w:val="-4"/>
                                <w:sz w:val="16"/>
                                <w:szCs w:val="16"/>
                                <w:lang w:val="en-US"/>
                              </w:rPr>
                              <w:t>Capital cost</w:t>
                            </w:r>
                            <w:r>
                              <w:rPr>
                                <w:color w:val="FFFFFF" w:themeColor="background1"/>
                                <w:spacing w:val="-4"/>
                                <w:sz w:val="16"/>
                                <w:szCs w:val="16"/>
                                <w:lang w:val="en-US"/>
                              </w:rPr>
                              <w:t>s</w:t>
                            </w:r>
                            <w:r w:rsidRPr="00D053E6">
                              <w:rPr>
                                <w:color w:val="FFFFFF" w:themeColor="background1"/>
                                <w:spacing w:val="-4"/>
                                <w:sz w:val="16"/>
                                <w:szCs w:val="16"/>
                                <w:lang w:val="en-US"/>
                              </w:rPr>
                              <w:t xml:space="preserve"> and added value from the investment. This includes payback period and installation cost</w:t>
                            </w:r>
                            <w:r>
                              <w:rPr>
                                <w:color w:val="FFFFFF" w:themeColor="background1"/>
                                <w:spacing w:val="-4"/>
                                <w:sz w:val="16"/>
                                <w:szCs w:val="16"/>
                                <w:lang w:val="en-US"/>
                              </w:rPr>
                              <w:t>s</w:t>
                            </w:r>
                            <w:r w:rsidRPr="00D053E6">
                              <w:rPr>
                                <w:color w:val="FFFFFF" w:themeColor="background1"/>
                                <w:spacing w:val="-4"/>
                                <w:sz w:val="16"/>
                                <w:szCs w:val="16"/>
                                <w:lang w:val="en-US"/>
                              </w:rPr>
                              <w:t xml:space="preserve"> of the cooling system per incremental power increase. Also, one should </w:t>
                            </w:r>
                            <w:proofErr w:type="gramStart"/>
                            <w:r w:rsidRPr="00D053E6">
                              <w:rPr>
                                <w:color w:val="FFFFFF" w:themeColor="background1"/>
                                <w:spacing w:val="-4"/>
                                <w:sz w:val="16"/>
                                <w:szCs w:val="16"/>
                                <w:lang w:val="en-US"/>
                              </w:rPr>
                              <w:t>take into account</w:t>
                            </w:r>
                            <w:proofErr w:type="gramEnd"/>
                            <w:r w:rsidRPr="00D053E6">
                              <w:rPr>
                                <w:color w:val="FFFFFF" w:themeColor="background1"/>
                                <w:spacing w:val="-4"/>
                                <w:sz w:val="16"/>
                                <w:szCs w:val="16"/>
                                <w:lang w:val="en-US"/>
                              </w:rPr>
                              <w:t xml:space="preserve"> that gas and electricity prices vary in time. Moreover, the fuel costs must be considered. Operations and maintenance (O&amp;M) costs are also included here. If TES is used to store energy, ‘Energy Arbitrage’ applies so that the overall economic outcome is not a conflicting factor with the thermodynamics of the system.</w:t>
                            </w:r>
                          </w:p>
                          <w:p w:rsidR="00C46956" w:rsidRPr="00D053E6" w:rsidRDefault="00C46956" w:rsidP="00EB784B">
                            <w:pPr>
                              <w:jc w:val="left"/>
                              <w:rPr>
                                <w:color w:val="FFFFFF" w:themeColor="background1"/>
                                <w:spacing w:val="-4"/>
                                <w:sz w:val="16"/>
                                <w:szCs w:val="16"/>
                                <w:lang w:val="en-US"/>
                              </w:rPr>
                            </w:pPr>
                          </w:p>
                          <w:p w:rsidR="00C46956" w:rsidRPr="00D053E6" w:rsidRDefault="00C46956" w:rsidP="00C46956">
                            <w:pPr>
                              <w:pStyle w:val="a5"/>
                              <w:numPr>
                                <w:ilvl w:val="0"/>
                                <w:numId w:val="5"/>
                              </w:numPr>
                              <w:ind w:left="227" w:hanging="227"/>
                              <w:jc w:val="left"/>
                              <w:rPr>
                                <w:b/>
                                <w:color w:val="FFFFFF" w:themeColor="background1"/>
                                <w:spacing w:val="-4"/>
                                <w:sz w:val="16"/>
                                <w:szCs w:val="16"/>
                                <w:lang w:val="en-US"/>
                              </w:rPr>
                            </w:pPr>
                            <w:r w:rsidRPr="00D053E6">
                              <w:rPr>
                                <w:b/>
                                <w:color w:val="FFFFFF" w:themeColor="background1"/>
                                <w:spacing w:val="-4"/>
                                <w:sz w:val="16"/>
                                <w:szCs w:val="16"/>
                                <w:lang w:val="en-US"/>
                              </w:rPr>
                              <w:t>Environmental impact</w:t>
                            </w:r>
                          </w:p>
                          <w:p w:rsidR="00C46956" w:rsidRPr="00D053E6" w:rsidRDefault="00C46956" w:rsidP="00662FC0">
                            <w:pPr>
                              <w:rPr>
                                <w:color w:val="FFFFFF" w:themeColor="background1"/>
                                <w:spacing w:val="-4"/>
                                <w:sz w:val="16"/>
                                <w:szCs w:val="16"/>
                                <w:lang w:val="en-US"/>
                              </w:rPr>
                            </w:pPr>
                            <w:r w:rsidRPr="00D053E6">
                              <w:rPr>
                                <w:color w:val="FFFFFF" w:themeColor="background1"/>
                                <w:spacing w:val="-4"/>
                                <w:sz w:val="16"/>
                                <w:szCs w:val="16"/>
                                <w:lang w:val="en-US"/>
                              </w:rPr>
                              <w:t>Inlet cooling can be beneficial for the NO</w:t>
                            </w:r>
                            <w:r w:rsidRPr="00D053E6">
                              <w:rPr>
                                <w:color w:val="FFFFFF" w:themeColor="background1"/>
                                <w:spacing w:val="-4"/>
                                <w:sz w:val="16"/>
                                <w:szCs w:val="16"/>
                                <w:vertAlign w:val="subscript"/>
                                <w:lang w:val="en-US"/>
                              </w:rPr>
                              <w:t>X</w:t>
                            </w:r>
                            <w:r w:rsidRPr="00D053E6">
                              <w:rPr>
                                <w:color w:val="FFFFFF" w:themeColor="background1"/>
                                <w:spacing w:val="-4"/>
                                <w:sz w:val="16"/>
                                <w:szCs w:val="16"/>
                                <w:lang w:val="en-US"/>
                              </w:rPr>
                              <w:t xml:space="preserve"> and CO</w:t>
                            </w:r>
                            <w:r w:rsidRPr="00D053E6">
                              <w:rPr>
                                <w:color w:val="FFFFFF" w:themeColor="background1"/>
                                <w:spacing w:val="-4"/>
                                <w:sz w:val="16"/>
                                <w:szCs w:val="16"/>
                                <w:vertAlign w:val="subscript"/>
                                <w:lang w:val="en-US"/>
                              </w:rPr>
                              <w:t>2</w:t>
                            </w:r>
                            <w:r w:rsidRPr="00D053E6">
                              <w:rPr>
                                <w:color w:val="FFFFFF" w:themeColor="background1"/>
                                <w:spacing w:val="-4"/>
                                <w:sz w:val="16"/>
                                <w:szCs w:val="16"/>
                                <w:lang w:val="en-US"/>
                              </w:rPr>
                              <w:t xml:space="preserve"> emissions. Selection of the refrigerant fluid and sealing of the corresponding system must be performed carefully.</w:t>
                            </w:r>
                          </w:p>
                        </w:tc>
                      </w:tr>
                      <w:tr w:rsidR="00C46956" w:rsidRPr="00D053E6" w:rsidTr="007305BE">
                        <w:trPr>
                          <w:trHeight w:val="2150"/>
                        </w:trPr>
                        <w:tc>
                          <w:tcPr>
                            <w:tcW w:w="1985" w:type="dxa"/>
                            <w:tcBorders>
                              <w:top w:val="single" w:sz="12" w:space="0" w:color="auto"/>
                            </w:tcBorders>
                            <w:shd w:val="clear" w:color="auto" w:fill="FFFFFF" w:themeFill="background1"/>
                            <w:vAlign w:val="center"/>
                          </w:tcPr>
                          <w:p w:rsidR="00C46956" w:rsidRPr="00D053E6" w:rsidRDefault="00C46956" w:rsidP="00001189">
                            <w:pPr>
                              <w:jc w:val="center"/>
                              <w:rPr>
                                <w:b/>
                                <w:spacing w:val="-4"/>
                                <w:sz w:val="16"/>
                                <w:szCs w:val="16"/>
                                <w:lang w:val="en-US"/>
                              </w:rPr>
                            </w:pPr>
                            <w:r w:rsidRPr="00D053E6">
                              <w:rPr>
                                <w:b/>
                                <w:spacing w:val="-4"/>
                                <w:sz w:val="16"/>
                                <w:szCs w:val="16"/>
                                <w:lang w:val="en-US"/>
                              </w:rPr>
                              <w:t>Inlet fogging</w:t>
                            </w:r>
                          </w:p>
                          <w:p w:rsidR="00C46956" w:rsidRPr="00D053E6" w:rsidRDefault="00C46956" w:rsidP="0084087C">
                            <w:pPr>
                              <w:spacing w:after="60"/>
                              <w:jc w:val="center"/>
                              <w:rPr>
                                <w:i/>
                                <w:spacing w:val="-4"/>
                                <w:sz w:val="16"/>
                                <w:szCs w:val="16"/>
                                <w:lang w:val="en-US"/>
                              </w:rPr>
                            </w:pPr>
                            <w:r w:rsidRPr="00D053E6">
                              <w:rPr>
                                <w:i/>
                                <w:spacing w:val="-4"/>
                                <w:sz w:val="16"/>
                                <w:szCs w:val="16"/>
                                <w:lang w:val="en-US"/>
                              </w:rPr>
                              <w:t>(</w:t>
                            </w:r>
                            <w:r>
                              <w:rPr>
                                <w:i/>
                                <w:spacing w:val="-4"/>
                                <w:sz w:val="16"/>
                                <w:szCs w:val="16"/>
                                <w:lang w:val="en-US"/>
                              </w:rPr>
                              <w:t>fogging/overspray techniques</w:t>
                            </w:r>
                            <w:r w:rsidRPr="00D053E6">
                              <w:rPr>
                                <w:i/>
                                <w:spacing w:val="-4"/>
                                <w:sz w:val="16"/>
                                <w:szCs w:val="16"/>
                                <w:lang w:val="en-US"/>
                              </w:rPr>
                              <w:t>)</w:t>
                            </w:r>
                          </w:p>
                          <w:p w:rsidR="00C46956" w:rsidRPr="007305BE" w:rsidRDefault="00C46956" w:rsidP="001C6FB2">
                            <w:pPr>
                              <w:rPr>
                                <w:spacing w:val="-4"/>
                                <w:sz w:val="16"/>
                                <w:szCs w:val="16"/>
                                <w:lang w:val="en-US"/>
                              </w:rPr>
                            </w:pPr>
                            <w:r w:rsidRPr="00D053E6">
                              <w:rPr>
                                <w:spacing w:val="-4"/>
                                <w:sz w:val="16"/>
                                <w:szCs w:val="16"/>
                                <w:lang w:val="en-US"/>
                              </w:rPr>
                              <w:t xml:space="preserve">Inlet fogging systems consist of very fine water droplets that are sprayed into the air through atomizing nozzles and evaporate prior to reaching the compressor. </w:t>
                            </w:r>
                            <w:proofErr w:type="spellStart"/>
                            <w:r>
                              <w:rPr>
                                <w:spacing w:val="-4"/>
                                <w:sz w:val="16"/>
                                <w:szCs w:val="16"/>
                                <w:lang w:val="en-US"/>
                              </w:rPr>
                              <w:t>Overspraying</w:t>
                            </w:r>
                            <w:proofErr w:type="spellEnd"/>
                            <w:r>
                              <w:rPr>
                                <w:spacing w:val="-4"/>
                                <w:sz w:val="16"/>
                                <w:szCs w:val="16"/>
                                <w:lang w:val="en-US"/>
                              </w:rPr>
                              <w:t xml:space="preserve"> (high pressure fogging or wet compression) allows excess fog.</w:t>
                            </w:r>
                          </w:p>
                        </w:tc>
                        <w:tc>
                          <w:tcPr>
                            <w:tcW w:w="3118" w:type="dxa"/>
                            <w:tcBorders>
                              <w:top w:val="single" w:sz="12" w:space="0" w:color="auto"/>
                            </w:tcBorders>
                            <w:shd w:val="clear" w:color="auto" w:fill="FFFFFF" w:themeFill="background1"/>
                            <w:vAlign w:val="center"/>
                          </w:tcPr>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Continuous inlet air-cooling operation.</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Efficiency of humidification is 90-100%.</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Low parasitic power consumption.</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Low annual maintenance time.</w:t>
                            </w:r>
                          </w:p>
                          <w:p w:rsidR="00C46956" w:rsidRDefault="00C46956" w:rsidP="00C46956">
                            <w:pPr>
                              <w:pStyle w:val="a5"/>
                              <w:numPr>
                                <w:ilvl w:val="0"/>
                                <w:numId w:val="2"/>
                              </w:numPr>
                              <w:ind w:left="227" w:hanging="227"/>
                              <w:rPr>
                                <w:spacing w:val="-4"/>
                                <w:sz w:val="16"/>
                                <w:szCs w:val="16"/>
                                <w:lang w:val="en-US"/>
                              </w:rPr>
                            </w:pPr>
                            <w:r w:rsidRPr="00D053E6">
                              <w:rPr>
                                <w:spacing w:val="-4"/>
                                <w:sz w:val="16"/>
                                <w:szCs w:val="16"/>
                                <w:lang w:val="en-US"/>
                              </w:rPr>
                              <w:t xml:space="preserve">Simplicity of </w:t>
                            </w:r>
                            <w:r>
                              <w:rPr>
                                <w:spacing w:val="-4"/>
                                <w:sz w:val="16"/>
                                <w:szCs w:val="16"/>
                                <w:lang w:val="en-US"/>
                              </w:rPr>
                              <w:t>design and operation.</w:t>
                            </w:r>
                          </w:p>
                          <w:p w:rsidR="00C46956" w:rsidRPr="00D053E6" w:rsidRDefault="00C46956" w:rsidP="00C46956">
                            <w:pPr>
                              <w:pStyle w:val="a5"/>
                              <w:numPr>
                                <w:ilvl w:val="0"/>
                                <w:numId w:val="2"/>
                              </w:numPr>
                              <w:ind w:left="227" w:hanging="227"/>
                              <w:rPr>
                                <w:spacing w:val="-4"/>
                                <w:sz w:val="16"/>
                                <w:szCs w:val="16"/>
                                <w:lang w:val="en-US"/>
                              </w:rPr>
                            </w:pPr>
                            <w:r>
                              <w:rPr>
                                <w:spacing w:val="-4"/>
                                <w:sz w:val="16"/>
                                <w:szCs w:val="16"/>
                                <w:lang w:val="en-US"/>
                              </w:rPr>
                              <w:t>Short delivery and installation time.</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Economically feasible for hot and dry climates. Low unit capital cost.</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In over-spraying a compressor intercooling effect is created by allowing part of the evaporation take place inside the compressor, as the air is heated up.</w:t>
                            </w:r>
                          </w:p>
                        </w:tc>
                        <w:tc>
                          <w:tcPr>
                            <w:tcW w:w="3261" w:type="dxa"/>
                            <w:tcBorders>
                              <w:top w:val="single" w:sz="12" w:space="0" w:color="auto"/>
                              <w:right w:val="single" w:sz="12" w:space="0" w:color="auto"/>
                            </w:tcBorders>
                            <w:shd w:val="clear" w:color="auto" w:fill="FFFFFF" w:themeFill="background1"/>
                            <w:vAlign w:val="center"/>
                          </w:tcPr>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Efficiency is limited by the wet bulb on inlet air temperature.</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 xml:space="preserve">Water requires special treatment for demineralization. </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Duct surfaces are wetted with demineralized water which requires measures against duct corrosion. These include additional filters and drainage systems.</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Risk of erosion of compressor blades.</w:t>
                            </w:r>
                          </w:p>
                          <w:p w:rsidR="00C46956" w:rsidRPr="00D053E6" w:rsidRDefault="00C46956" w:rsidP="00C46956">
                            <w:pPr>
                              <w:pStyle w:val="a5"/>
                              <w:numPr>
                                <w:ilvl w:val="0"/>
                                <w:numId w:val="2"/>
                              </w:numPr>
                              <w:ind w:left="227" w:hanging="227"/>
                              <w:rPr>
                                <w:spacing w:val="-4"/>
                                <w:sz w:val="16"/>
                                <w:szCs w:val="16"/>
                                <w:lang w:val="en-US"/>
                              </w:rPr>
                            </w:pPr>
                            <w:r w:rsidRPr="00D053E6">
                              <w:rPr>
                                <w:spacing w:val="-4"/>
                                <w:sz w:val="16"/>
                                <w:szCs w:val="16"/>
                                <w:lang w:val="en-US"/>
                              </w:rPr>
                              <w:t xml:space="preserve">Inlet fogging requires the modification of a large part of the air inlet which results in a required-additional investment. </w:t>
                            </w:r>
                          </w:p>
                        </w:tc>
                        <w:tc>
                          <w:tcPr>
                            <w:tcW w:w="1950" w:type="dxa"/>
                            <w:vMerge/>
                            <w:tcBorders>
                              <w:left w:val="single" w:sz="12" w:space="0" w:color="auto"/>
                            </w:tcBorders>
                            <w:shd w:val="clear" w:color="auto" w:fill="404040" w:themeFill="text1" w:themeFillTint="BF"/>
                            <w:vAlign w:val="center"/>
                          </w:tcPr>
                          <w:p w:rsidR="00C46956" w:rsidRPr="00D053E6" w:rsidRDefault="00C46956" w:rsidP="00DF1150">
                            <w:pPr>
                              <w:jc w:val="center"/>
                              <w:rPr>
                                <w:spacing w:val="-4"/>
                                <w:sz w:val="12"/>
                                <w:szCs w:val="16"/>
                                <w:lang w:val="en-US"/>
                              </w:rPr>
                            </w:pPr>
                          </w:p>
                        </w:tc>
                      </w:tr>
                      <w:tr w:rsidR="00C46956" w:rsidRPr="00D053E6" w:rsidTr="00522189">
                        <w:trPr>
                          <w:trHeight w:val="1318"/>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A518AC">
                            <w:pPr>
                              <w:jc w:val="center"/>
                              <w:rPr>
                                <w:b/>
                                <w:spacing w:val="-4"/>
                                <w:sz w:val="16"/>
                                <w:szCs w:val="16"/>
                                <w:lang w:val="en-US"/>
                              </w:rPr>
                            </w:pPr>
                            <w:r w:rsidRPr="00D053E6">
                              <w:rPr>
                                <w:b/>
                                <w:spacing w:val="-4"/>
                                <w:sz w:val="16"/>
                                <w:szCs w:val="16"/>
                                <w:lang w:val="en-US"/>
                              </w:rPr>
                              <w:t>Mechanical refrigeration</w:t>
                            </w:r>
                          </w:p>
                          <w:p w:rsidR="00C46956" w:rsidRPr="00D053E6" w:rsidRDefault="00C46956" w:rsidP="0084087C">
                            <w:pPr>
                              <w:spacing w:after="60"/>
                              <w:jc w:val="center"/>
                              <w:rPr>
                                <w:i/>
                                <w:spacing w:val="-4"/>
                                <w:sz w:val="16"/>
                                <w:szCs w:val="16"/>
                                <w:lang w:val="en-US"/>
                              </w:rPr>
                            </w:pPr>
                            <w:r w:rsidRPr="00D053E6">
                              <w:rPr>
                                <w:i/>
                                <w:spacing w:val="-4"/>
                                <w:sz w:val="16"/>
                                <w:szCs w:val="16"/>
                                <w:lang w:val="en-US"/>
                              </w:rPr>
                              <w:t>(vapor compression cycle)</w:t>
                            </w:r>
                          </w:p>
                          <w:p w:rsidR="00C46956" w:rsidRPr="00D053E6" w:rsidRDefault="00C46956" w:rsidP="00A518AC">
                            <w:pPr>
                              <w:rPr>
                                <w:spacing w:val="-4"/>
                                <w:sz w:val="16"/>
                                <w:szCs w:val="16"/>
                                <w:lang w:val="en-US"/>
                              </w:rPr>
                            </w:pPr>
                            <w:r w:rsidRPr="00D053E6">
                              <w:rPr>
                                <w:spacing w:val="-4"/>
                                <w:sz w:val="16"/>
                                <w:szCs w:val="16"/>
                                <w:lang w:val="en-US"/>
                              </w:rPr>
                              <w:t>Intake air is cooled as it flows through HEXs that utilize either the refrigerant fluid from the vapor compression cycle or chilled water from thermal energy storage systems.</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Continuous inlet air-cooling operation.</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Allows for a wider range of inlet conditioning and he</w:t>
                            </w:r>
                            <w:r>
                              <w:rPr>
                                <w:spacing w:val="-4"/>
                                <w:sz w:val="16"/>
                                <w:szCs w:val="16"/>
                                <w:lang w:val="en-US"/>
                              </w:rPr>
                              <w:t xml:space="preserve">nce, greater power augmentation as </w:t>
                            </w:r>
                            <w:r w:rsidRPr="00D053E6">
                              <w:rPr>
                                <w:spacing w:val="-4"/>
                                <w:sz w:val="16"/>
                                <w:szCs w:val="16"/>
                                <w:lang w:val="en-US"/>
                              </w:rPr>
                              <w:t>compared to water evaporation methods.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Better performance and independent of ambient-air wet-bulb temperature as compared to water evaporation methods.</w:t>
                            </w:r>
                          </w:p>
                          <w:p w:rsidR="00C46956" w:rsidRPr="00B33315" w:rsidRDefault="00C46956" w:rsidP="00C46956">
                            <w:pPr>
                              <w:pStyle w:val="a5"/>
                              <w:numPr>
                                <w:ilvl w:val="0"/>
                                <w:numId w:val="3"/>
                              </w:numPr>
                              <w:ind w:left="227" w:hanging="227"/>
                              <w:rPr>
                                <w:spacing w:val="-4"/>
                                <w:sz w:val="16"/>
                                <w:szCs w:val="16"/>
                                <w:lang w:val="en-US"/>
                              </w:rPr>
                            </w:pPr>
                            <w:r>
                              <w:rPr>
                                <w:spacing w:val="-4"/>
                                <w:sz w:val="16"/>
                                <w:szCs w:val="16"/>
                                <w:lang w:val="en-US"/>
                              </w:rPr>
                              <w:t>Simplicity of design and operation.</w:t>
                            </w:r>
                          </w:p>
                        </w:tc>
                        <w:tc>
                          <w:tcPr>
                            <w:tcW w:w="3261" w:type="dxa"/>
                            <w:tcBorders>
                              <w:top w:val="single" w:sz="12" w:space="0" w:color="auto"/>
                              <w:bottom w:val="single" w:sz="12" w:space="0" w:color="auto"/>
                              <w:right w:val="single" w:sz="12" w:space="0" w:color="auto"/>
                            </w:tcBorders>
                            <w:shd w:val="clear" w:color="auto" w:fill="FFFFFF" w:themeFill="background1"/>
                          </w:tcPr>
                          <w:p w:rsidR="00C46956" w:rsidRPr="00D053E6" w:rsidRDefault="00C46956" w:rsidP="00C46956">
                            <w:pPr>
                              <w:pStyle w:val="a5"/>
                              <w:numPr>
                                <w:ilvl w:val="0"/>
                                <w:numId w:val="3"/>
                              </w:numPr>
                              <w:ind w:left="227" w:hanging="227"/>
                              <w:rPr>
                                <w:spacing w:val="-4"/>
                                <w:sz w:val="16"/>
                                <w:szCs w:val="16"/>
                                <w:lang w:val="en-US"/>
                              </w:rPr>
                            </w:pPr>
                            <w:r>
                              <w:rPr>
                                <w:spacing w:val="-4"/>
                                <w:sz w:val="16"/>
                                <w:szCs w:val="16"/>
                                <w:lang w:val="en-US"/>
                              </w:rPr>
                              <w:t>R</w:t>
                            </w:r>
                            <w:r w:rsidRPr="00D053E6">
                              <w:rPr>
                                <w:spacing w:val="-4"/>
                                <w:sz w:val="16"/>
                                <w:szCs w:val="16"/>
                                <w:lang w:val="en-US"/>
                              </w:rPr>
                              <w:t xml:space="preserve">unning this cycle requires high electrical power to drive the compressor. This results in the largest parasitic losses on the net generated power of the plant, compared to all other methods. </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High capital costs.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High O&amp;M expertise and costs required.</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Longer delivery and installation time compared to water evaporation methods.</w:t>
                            </w:r>
                          </w:p>
                        </w:tc>
                        <w:tc>
                          <w:tcPr>
                            <w:tcW w:w="1950" w:type="dxa"/>
                            <w:vMerge/>
                            <w:tcBorders>
                              <w:left w:val="single" w:sz="12" w:space="0" w:color="auto"/>
                            </w:tcBorders>
                            <w:shd w:val="clear" w:color="auto" w:fill="404040" w:themeFill="text1" w:themeFillTint="BF"/>
                            <w:vAlign w:val="center"/>
                          </w:tcPr>
                          <w:p w:rsidR="00C46956" w:rsidRPr="00D053E6" w:rsidRDefault="00C46956" w:rsidP="00DF1150">
                            <w:pPr>
                              <w:jc w:val="center"/>
                              <w:rPr>
                                <w:color w:val="FF0000"/>
                                <w:spacing w:val="-4"/>
                                <w:sz w:val="12"/>
                                <w:szCs w:val="16"/>
                                <w:lang w:val="en-US"/>
                              </w:rPr>
                            </w:pPr>
                          </w:p>
                        </w:tc>
                      </w:tr>
                      <w:tr w:rsidR="00C46956" w:rsidRPr="00D053E6" w:rsidTr="00522189">
                        <w:trPr>
                          <w:trHeight w:val="1870"/>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4841DB">
                            <w:pPr>
                              <w:jc w:val="center"/>
                              <w:rPr>
                                <w:b/>
                                <w:spacing w:val="-4"/>
                                <w:sz w:val="16"/>
                                <w:szCs w:val="16"/>
                                <w:lang w:val="en-US"/>
                              </w:rPr>
                            </w:pPr>
                            <w:r w:rsidRPr="00D053E6">
                              <w:rPr>
                                <w:b/>
                                <w:spacing w:val="-4"/>
                                <w:sz w:val="16"/>
                                <w:szCs w:val="16"/>
                                <w:lang w:val="en-US"/>
                              </w:rPr>
                              <w:t>Absorption chilling</w:t>
                            </w:r>
                          </w:p>
                          <w:p w:rsidR="00C46956" w:rsidRPr="00D053E6" w:rsidRDefault="00C46956" w:rsidP="0084087C">
                            <w:pPr>
                              <w:spacing w:after="60"/>
                              <w:jc w:val="center"/>
                              <w:rPr>
                                <w:i/>
                                <w:spacing w:val="-4"/>
                                <w:sz w:val="16"/>
                                <w:szCs w:val="16"/>
                                <w:lang w:val="en-US"/>
                              </w:rPr>
                            </w:pPr>
                            <w:r w:rsidRPr="00D053E6">
                              <w:rPr>
                                <w:i/>
                                <w:spacing w:val="-4"/>
                                <w:sz w:val="16"/>
                                <w:szCs w:val="16"/>
                                <w:lang w:val="en-US"/>
                              </w:rPr>
                              <w:t>(absorption refrigeration cycle)</w:t>
                            </w:r>
                          </w:p>
                          <w:p w:rsidR="00C46956" w:rsidRPr="00D053E6" w:rsidRDefault="00C46956" w:rsidP="004D1547">
                            <w:pPr>
                              <w:rPr>
                                <w:spacing w:val="-4"/>
                                <w:sz w:val="16"/>
                                <w:szCs w:val="16"/>
                                <w:lang w:val="en-US"/>
                              </w:rPr>
                            </w:pPr>
                            <w:r>
                              <w:rPr>
                                <w:spacing w:val="-4"/>
                                <w:sz w:val="16"/>
                                <w:szCs w:val="16"/>
                                <w:lang w:val="en-US"/>
                              </w:rPr>
                              <w:t>The operation of such systems is to recover heat from the GT exhaust streams, employing the heat recovered to produce cooling. Two working fluids are used: the first one as the absorbent (</w:t>
                            </w:r>
                            <w:proofErr w:type="spellStart"/>
                            <w:r>
                              <w:rPr>
                                <w:spacing w:val="-4"/>
                                <w:sz w:val="16"/>
                                <w:szCs w:val="16"/>
                                <w:lang w:val="en-US"/>
                              </w:rPr>
                              <w:t>LiBr</w:t>
                            </w:r>
                            <w:proofErr w:type="spellEnd"/>
                            <w:r>
                              <w:rPr>
                                <w:spacing w:val="-4"/>
                                <w:sz w:val="16"/>
                                <w:szCs w:val="16"/>
                                <w:lang w:val="en-US"/>
                              </w:rPr>
                              <w:t xml:space="preserve"> or NH</w:t>
                            </w:r>
                            <w:r w:rsidRPr="003321B9">
                              <w:rPr>
                                <w:spacing w:val="-4"/>
                                <w:sz w:val="16"/>
                                <w:szCs w:val="16"/>
                                <w:vertAlign w:val="subscript"/>
                                <w:lang w:val="en-US"/>
                              </w:rPr>
                              <w:t>3</w:t>
                            </w:r>
                            <w:r>
                              <w:rPr>
                                <w:spacing w:val="-4"/>
                                <w:sz w:val="16"/>
                                <w:szCs w:val="16"/>
                                <w:lang w:val="en-US"/>
                              </w:rPr>
                              <w:t>) and the second one as the refrigerant (water).</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Continuous inlet air-cooling operation.</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Parasitic losses are minimized as the energy required to run the compressor of the cooling cycle is extracted from GT exhaust gases.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Makes use of un-tapped energy.</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Greater power augmentation and independent of ambient-air wet bulb temperature, as compared to water evaporation methods.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Lower O&amp;M costs as compared to mechanical refrigeration.</w:t>
                            </w:r>
                          </w:p>
                        </w:tc>
                        <w:tc>
                          <w:tcPr>
                            <w:tcW w:w="3261" w:type="dxa"/>
                            <w:tcBorders>
                              <w:top w:val="single" w:sz="12" w:space="0" w:color="auto"/>
                              <w:bottom w:val="single" w:sz="12" w:space="0" w:color="auto"/>
                              <w:right w:val="single" w:sz="12" w:space="0" w:color="auto"/>
                            </w:tcBorders>
                            <w:shd w:val="clear" w:color="auto" w:fill="FFFFFF" w:themeFill="background1"/>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Corrosive nature if lithium-bromide is used in the absorption refrigeration system. This leads to a reduction of the overall life of the system. Ammonia-water technique is corrosive when used with copper.</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Careful sealing of the refrigeration system must be performed to prevent leakages.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Higher heat rejection requires higher cooling tower and pump capacities.</w:t>
                            </w:r>
                            <w:r w:rsidRPr="00D053E6">
                              <w:rPr>
                                <w:spacing w:val="-4"/>
                              </w:rPr>
                              <w:t xml:space="preserve"> </w:t>
                            </w:r>
                            <w:r w:rsidRPr="00D053E6">
                              <w:rPr>
                                <w:spacing w:val="-4"/>
                                <w:sz w:val="16"/>
                                <w:szCs w:val="16"/>
                                <w:lang w:val="en-US"/>
                              </w:rPr>
                              <w:t>High capital costs.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High O&amp;M expertise and costs required.</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Longer delivery and installation time compared to water evaporation methods.</w:t>
                            </w:r>
                          </w:p>
                        </w:tc>
                        <w:tc>
                          <w:tcPr>
                            <w:tcW w:w="1950" w:type="dxa"/>
                            <w:vMerge/>
                            <w:tcBorders>
                              <w:left w:val="single" w:sz="12" w:space="0" w:color="auto"/>
                            </w:tcBorders>
                            <w:shd w:val="clear" w:color="auto" w:fill="404040" w:themeFill="text1" w:themeFillTint="BF"/>
                            <w:vAlign w:val="center"/>
                          </w:tcPr>
                          <w:p w:rsidR="00C46956" w:rsidRPr="00D053E6" w:rsidRDefault="00C46956" w:rsidP="00DF1150">
                            <w:pPr>
                              <w:jc w:val="center"/>
                              <w:rPr>
                                <w:spacing w:val="-4"/>
                                <w:sz w:val="12"/>
                                <w:szCs w:val="16"/>
                                <w:lang w:val="en-US"/>
                              </w:rPr>
                            </w:pPr>
                          </w:p>
                        </w:tc>
                      </w:tr>
                      <w:tr w:rsidR="00C46956" w:rsidRPr="00D053E6" w:rsidTr="00872B14">
                        <w:trPr>
                          <w:trHeight w:val="1277"/>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84087C">
                            <w:pPr>
                              <w:spacing w:after="60"/>
                              <w:jc w:val="center"/>
                              <w:rPr>
                                <w:b/>
                                <w:spacing w:val="-4"/>
                                <w:sz w:val="16"/>
                                <w:szCs w:val="16"/>
                                <w:lang w:val="en-US"/>
                              </w:rPr>
                            </w:pPr>
                            <w:r w:rsidRPr="00D053E6">
                              <w:rPr>
                                <w:b/>
                                <w:spacing w:val="-4"/>
                                <w:sz w:val="16"/>
                                <w:szCs w:val="16"/>
                                <w:lang w:val="en-US"/>
                              </w:rPr>
                              <w:t>Hybrid systems</w:t>
                            </w:r>
                          </w:p>
                          <w:p w:rsidR="00C46956" w:rsidRPr="00D053E6" w:rsidRDefault="00C46956" w:rsidP="00D47D06">
                            <w:pPr>
                              <w:rPr>
                                <w:spacing w:val="-4"/>
                                <w:sz w:val="16"/>
                                <w:szCs w:val="16"/>
                                <w:lang w:val="en-US"/>
                              </w:rPr>
                            </w:pPr>
                            <w:r>
                              <w:rPr>
                                <w:spacing w:val="-4"/>
                                <w:sz w:val="16"/>
                                <w:szCs w:val="16"/>
                                <w:lang w:val="en-US"/>
                              </w:rPr>
                              <w:t>C</w:t>
                            </w:r>
                            <w:r w:rsidRPr="00D053E6">
                              <w:rPr>
                                <w:spacing w:val="-4"/>
                                <w:sz w:val="16"/>
                                <w:szCs w:val="16"/>
                                <w:lang w:val="en-US"/>
                              </w:rPr>
                              <w:t xml:space="preserve">ombinations of </w:t>
                            </w:r>
                            <w:r>
                              <w:rPr>
                                <w:spacing w:val="-4"/>
                                <w:sz w:val="16"/>
                                <w:szCs w:val="16"/>
                                <w:lang w:val="en-US"/>
                              </w:rPr>
                              <w:t xml:space="preserve">two or more of </w:t>
                            </w:r>
                            <w:r w:rsidRPr="00D053E6">
                              <w:rPr>
                                <w:spacing w:val="-4"/>
                                <w:sz w:val="16"/>
                                <w:szCs w:val="16"/>
                                <w:lang w:val="en-US"/>
                              </w:rPr>
                              <w:t>the previously presented systems</w:t>
                            </w:r>
                            <w:r>
                              <w:rPr>
                                <w:spacing w:val="-4"/>
                                <w:sz w:val="16"/>
                                <w:szCs w:val="16"/>
                                <w:lang w:val="en-US"/>
                              </w:rPr>
                              <w:t xml:space="preserve"> which </w:t>
                            </w:r>
                            <w:r w:rsidRPr="00D053E6">
                              <w:rPr>
                                <w:spacing w:val="-4"/>
                                <w:sz w:val="16"/>
                                <w:szCs w:val="16"/>
                                <w:lang w:val="en-US"/>
                              </w:rPr>
                              <w:t>may</w:t>
                            </w:r>
                            <w:r>
                              <w:rPr>
                                <w:spacing w:val="-4"/>
                                <w:sz w:val="16"/>
                                <w:szCs w:val="16"/>
                                <w:lang w:val="en-US"/>
                              </w:rPr>
                              <w:t xml:space="preserve"> also</w:t>
                            </w:r>
                            <w:r w:rsidRPr="00D053E6">
                              <w:rPr>
                                <w:spacing w:val="-4"/>
                                <w:sz w:val="16"/>
                                <w:szCs w:val="16"/>
                                <w:lang w:val="en-US"/>
                              </w:rPr>
                              <w:t xml:space="preserve"> incorporate thermal energy storage systems (TES).</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Less water can be used.</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Provide operational flexibility to the cooling system to cover the demand.</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Avoid high parasitic load in periods with high electricity tariffs.</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May achieve inlet temperature reduction with less power and water consumption.</w:t>
                            </w:r>
                          </w:p>
                        </w:tc>
                        <w:tc>
                          <w:tcPr>
                            <w:tcW w:w="3261" w:type="dxa"/>
                            <w:tcBorders>
                              <w:top w:val="single" w:sz="12" w:space="0" w:color="auto"/>
                              <w:bottom w:val="single" w:sz="12" w:space="0" w:color="auto"/>
                              <w:right w:val="single" w:sz="12" w:space="0" w:color="auto"/>
                            </w:tcBorders>
                            <w:shd w:val="clear" w:color="auto" w:fill="FFFFFF" w:themeFill="background1"/>
                            <w:vAlign w:val="center"/>
                          </w:tcPr>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Complex systems requiring operational and maintenance expertise.</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Because of the above, if not designed properly, capital costs can become immoderate.</w:t>
                            </w:r>
                          </w:p>
                          <w:p w:rsidR="00C46956" w:rsidRPr="00D053E6" w:rsidRDefault="00C46956" w:rsidP="00C46956">
                            <w:pPr>
                              <w:pStyle w:val="a5"/>
                              <w:numPr>
                                <w:ilvl w:val="0"/>
                                <w:numId w:val="3"/>
                              </w:numPr>
                              <w:ind w:left="227" w:hanging="227"/>
                              <w:rPr>
                                <w:spacing w:val="-4"/>
                                <w:sz w:val="16"/>
                                <w:szCs w:val="16"/>
                                <w:lang w:val="en-US"/>
                              </w:rPr>
                            </w:pPr>
                            <w:r w:rsidRPr="00D053E6">
                              <w:rPr>
                                <w:spacing w:val="-4"/>
                                <w:sz w:val="16"/>
                                <w:szCs w:val="16"/>
                                <w:lang w:val="en-US"/>
                              </w:rPr>
                              <w:t>Literature of the hybrid system effects on GTs is limited.</w:t>
                            </w:r>
                          </w:p>
                        </w:tc>
                        <w:tc>
                          <w:tcPr>
                            <w:tcW w:w="1950" w:type="dxa"/>
                            <w:vMerge/>
                            <w:tcBorders>
                              <w:left w:val="single" w:sz="12" w:space="0" w:color="auto"/>
                            </w:tcBorders>
                            <w:shd w:val="clear" w:color="auto" w:fill="404040" w:themeFill="text1" w:themeFillTint="BF"/>
                            <w:vAlign w:val="center"/>
                          </w:tcPr>
                          <w:p w:rsidR="00C46956" w:rsidRPr="00D053E6" w:rsidRDefault="00C46956" w:rsidP="00DF1150">
                            <w:pPr>
                              <w:jc w:val="center"/>
                              <w:rPr>
                                <w:spacing w:val="-4"/>
                                <w:sz w:val="12"/>
                                <w:szCs w:val="16"/>
                                <w:lang w:val="en-US"/>
                              </w:rPr>
                            </w:pPr>
                          </w:p>
                        </w:tc>
                      </w:tr>
                      <w:tr w:rsidR="00C46956" w:rsidRPr="00D053E6" w:rsidTr="006E0C1C">
                        <w:trPr>
                          <w:trHeight w:val="438"/>
                        </w:trPr>
                        <w:tc>
                          <w:tcPr>
                            <w:tcW w:w="1985" w:type="dxa"/>
                            <w:tcBorders>
                              <w:top w:val="single" w:sz="12" w:space="0" w:color="auto"/>
                              <w:bottom w:val="single" w:sz="12" w:space="0" w:color="auto"/>
                            </w:tcBorders>
                            <w:shd w:val="clear" w:color="auto" w:fill="FFFFFF" w:themeFill="background1"/>
                            <w:vAlign w:val="center"/>
                          </w:tcPr>
                          <w:p w:rsidR="00C46956" w:rsidRPr="00D053E6" w:rsidRDefault="00C46956" w:rsidP="00CE3F06">
                            <w:pPr>
                              <w:spacing w:after="60"/>
                              <w:jc w:val="center"/>
                              <w:rPr>
                                <w:b/>
                                <w:spacing w:val="-4"/>
                                <w:sz w:val="16"/>
                                <w:szCs w:val="16"/>
                                <w:lang w:val="en-US"/>
                              </w:rPr>
                            </w:pPr>
                            <w:r w:rsidRPr="00D053E6">
                              <w:rPr>
                                <w:b/>
                                <w:spacing w:val="-4"/>
                                <w:sz w:val="16"/>
                                <w:szCs w:val="16"/>
                                <w:lang w:val="en-US"/>
                              </w:rPr>
                              <w:t>Other systems</w:t>
                            </w:r>
                          </w:p>
                          <w:p w:rsidR="00C46956" w:rsidRPr="00D053E6" w:rsidRDefault="00C46956" w:rsidP="00CE3F06">
                            <w:pPr>
                              <w:jc w:val="center"/>
                              <w:rPr>
                                <w:i/>
                                <w:spacing w:val="-4"/>
                                <w:sz w:val="16"/>
                                <w:szCs w:val="16"/>
                                <w:lang w:val="en-US"/>
                              </w:rPr>
                            </w:pPr>
                            <w:r w:rsidRPr="00D053E6">
                              <w:rPr>
                                <w:i/>
                                <w:spacing w:val="-4"/>
                                <w:sz w:val="16"/>
                                <w:szCs w:val="16"/>
                                <w:lang w:val="en-US"/>
                              </w:rPr>
                              <w:t>(LNG vaporization / coolant pre-cooling / evaporative cooling of pre-compressed air)</w:t>
                            </w:r>
                          </w:p>
                        </w:tc>
                        <w:tc>
                          <w:tcPr>
                            <w:tcW w:w="3118" w:type="dxa"/>
                            <w:tcBorders>
                              <w:top w:val="single" w:sz="12" w:space="0" w:color="auto"/>
                              <w:bottom w:val="single" w:sz="12" w:space="0" w:color="auto"/>
                            </w:tcBorders>
                            <w:shd w:val="clear" w:color="auto" w:fill="FFFFFF" w:themeFill="background1"/>
                            <w:vAlign w:val="center"/>
                          </w:tcPr>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Innovative methods.</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 xml:space="preserve">Potential </w:t>
                            </w:r>
                            <w:r>
                              <w:rPr>
                                <w:spacing w:val="-4"/>
                                <w:sz w:val="16"/>
                                <w:szCs w:val="16"/>
                                <w:lang w:val="en-US"/>
                              </w:rPr>
                              <w:t>economic and power enhancement.</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In LN</w:t>
                            </w:r>
                            <w:r>
                              <w:rPr>
                                <w:spacing w:val="-4"/>
                                <w:sz w:val="16"/>
                                <w:szCs w:val="16"/>
                                <w:lang w:val="en-US"/>
                              </w:rPr>
                              <w:t>G</w:t>
                            </w:r>
                            <w:r w:rsidRPr="00D053E6">
                              <w:rPr>
                                <w:spacing w:val="-4"/>
                                <w:sz w:val="16"/>
                                <w:szCs w:val="16"/>
                                <w:lang w:val="en-US"/>
                              </w:rPr>
                              <w:t xml:space="preserve"> vaporization, LNG is initially cooled to be transferred and then re-heated to be transmitted to the users. As such, it has a significant cooling potential.</w:t>
                            </w:r>
                          </w:p>
                        </w:tc>
                        <w:tc>
                          <w:tcPr>
                            <w:tcW w:w="3261" w:type="dxa"/>
                            <w:tcBorders>
                              <w:top w:val="single" w:sz="12" w:space="0" w:color="auto"/>
                              <w:bottom w:val="single" w:sz="12" w:space="0" w:color="auto"/>
                              <w:right w:val="single" w:sz="12" w:space="0" w:color="auto"/>
                            </w:tcBorders>
                            <w:shd w:val="clear" w:color="auto" w:fill="FFFFFF" w:themeFill="background1"/>
                            <w:vAlign w:val="center"/>
                          </w:tcPr>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Innovative methods.</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Not yet proven technologies.</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Not yet proven economic feasibility.</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LNG vaporization only applicable in LNG storage sites and corresponding facilities.</w:t>
                            </w:r>
                          </w:p>
                          <w:p w:rsidR="00C46956" w:rsidRPr="00D053E6" w:rsidRDefault="00C46956" w:rsidP="00C46956">
                            <w:pPr>
                              <w:pStyle w:val="a5"/>
                              <w:numPr>
                                <w:ilvl w:val="0"/>
                                <w:numId w:val="4"/>
                              </w:numPr>
                              <w:ind w:left="227" w:hanging="227"/>
                              <w:rPr>
                                <w:spacing w:val="-4"/>
                                <w:sz w:val="16"/>
                                <w:szCs w:val="16"/>
                                <w:lang w:val="en-US"/>
                              </w:rPr>
                            </w:pPr>
                            <w:r w:rsidRPr="00D053E6">
                              <w:rPr>
                                <w:spacing w:val="-4"/>
                                <w:sz w:val="16"/>
                                <w:szCs w:val="16"/>
                                <w:lang w:val="en-US"/>
                              </w:rPr>
                              <w:t>Reliability and safety.</w:t>
                            </w:r>
                          </w:p>
                        </w:tc>
                        <w:tc>
                          <w:tcPr>
                            <w:tcW w:w="1950" w:type="dxa"/>
                            <w:vMerge/>
                            <w:tcBorders>
                              <w:left w:val="single" w:sz="12" w:space="0" w:color="auto"/>
                              <w:bottom w:val="single" w:sz="12" w:space="0" w:color="auto"/>
                            </w:tcBorders>
                            <w:shd w:val="clear" w:color="auto" w:fill="404040" w:themeFill="text1" w:themeFillTint="BF"/>
                            <w:vAlign w:val="center"/>
                          </w:tcPr>
                          <w:p w:rsidR="00C46956" w:rsidRPr="00D053E6" w:rsidRDefault="00C46956" w:rsidP="00DF1150">
                            <w:pPr>
                              <w:jc w:val="center"/>
                              <w:rPr>
                                <w:spacing w:val="-4"/>
                                <w:sz w:val="12"/>
                                <w:szCs w:val="16"/>
                                <w:lang w:val="en-US"/>
                              </w:rPr>
                            </w:pPr>
                          </w:p>
                        </w:tc>
                      </w:tr>
                      <w:tr w:rsidR="00C46956" w:rsidRPr="00D053E6" w:rsidTr="006E0C1C">
                        <w:trPr>
                          <w:trHeight w:val="438"/>
                        </w:trPr>
                        <w:tc>
                          <w:tcPr>
                            <w:tcW w:w="10314" w:type="dxa"/>
                            <w:gridSpan w:val="4"/>
                            <w:tcBorders>
                              <w:top w:val="single" w:sz="12" w:space="0" w:color="auto"/>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vAlign w:val="center"/>
                          </w:tcPr>
                          <w:p w:rsidR="00C46956" w:rsidRPr="00D053E6" w:rsidRDefault="00C46956" w:rsidP="00C851F1">
                            <w:pPr>
                              <w:jc w:val="center"/>
                              <w:rPr>
                                <w:spacing w:val="-4"/>
                                <w:sz w:val="14"/>
                                <w:szCs w:val="14"/>
                                <w:lang w:val="en-US"/>
                              </w:rPr>
                            </w:pPr>
                            <w:r w:rsidRPr="00D053E6">
                              <w:rPr>
                                <w:spacing w:val="-4"/>
                                <w:sz w:val="14"/>
                                <w:szCs w:val="14"/>
                                <w:lang w:val="en-US"/>
                              </w:rPr>
                              <w:t>Al-</w:t>
                            </w:r>
                            <w:proofErr w:type="spellStart"/>
                            <w:r w:rsidRPr="00D053E6">
                              <w:rPr>
                                <w:spacing w:val="-4"/>
                                <w:sz w:val="14"/>
                                <w:szCs w:val="14"/>
                                <w:lang w:val="en-US"/>
                              </w:rPr>
                              <w:t>Ansary</w:t>
                            </w:r>
                            <w:proofErr w:type="spellEnd"/>
                            <w:r w:rsidRPr="00D053E6">
                              <w:rPr>
                                <w:spacing w:val="-4"/>
                                <w:sz w:val="14"/>
                                <w:szCs w:val="14"/>
                                <w:lang w:val="en-US"/>
                              </w:rPr>
                              <w:t xml:space="preserve"> H. A. et al., 2013; Al-Ibrahim A. M. &amp; </w:t>
                            </w:r>
                            <w:proofErr w:type="spellStart"/>
                            <w:r w:rsidRPr="00D053E6">
                              <w:rPr>
                                <w:spacing w:val="-4"/>
                                <w:sz w:val="14"/>
                                <w:szCs w:val="14"/>
                                <w:lang w:val="en-US"/>
                              </w:rPr>
                              <w:t>Varnham</w:t>
                            </w:r>
                            <w:proofErr w:type="spellEnd"/>
                            <w:r w:rsidRPr="00D053E6">
                              <w:rPr>
                                <w:spacing w:val="-4"/>
                                <w:sz w:val="14"/>
                                <w:szCs w:val="14"/>
                                <w:lang w:val="en-US"/>
                              </w:rPr>
                              <w:t xml:space="preserve"> A., 2010;</w:t>
                            </w:r>
                            <w:r w:rsidRPr="00D053E6">
                              <w:rPr>
                                <w:spacing w:val="-4"/>
                                <w:sz w:val="14"/>
                                <w:szCs w:val="14"/>
                              </w:rPr>
                              <w:t xml:space="preserve"> </w:t>
                            </w:r>
                            <w:proofErr w:type="spellStart"/>
                            <w:r w:rsidRPr="00D053E6">
                              <w:rPr>
                                <w:spacing w:val="-4"/>
                                <w:sz w:val="14"/>
                                <w:szCs w:val="14"/>
                              </w:rPr>
                              <w:t>Alhazmy</w:t>
                            </w:r>
                            <w:proofErr w:type="spellEnd"/>
                            <w:r w:rsidRPr="00D053E6">
                              <w:rPr>
                                <w:spacing w:val="-4"/>
                                <w:sz w:val="14"/>
                                <w:szCs w:val="14"/>
                              </w:rPr>
                              <w:t xml:space="preserve"> M. M. &amp; Najjar Y. S. H., 2004; </w:t>
                            </w:r>
                            <w:proofErr w:type="spellStart"/>
                            <w:r w:rsidRPr="00D053E6">
                              <w:rPr>
                                <w:spacing w:val="-4"/>
                                <w:sz w:val="14"/>
                                <w:szCs w:val="14"/>
                                <w:lang w:val="en-US"/>
                              </w:rPr>
                              <w:t>Ameri</w:t>
                            </w:r>
                            <w:proofErr w:type="spellEnd"/>
                            <w:r w:rsidRPr="00D053E6">
                              <w:rPr>
                                <w:spacing w:val="-4"/>
                                <w:sz w:val="14"/>
                                <w:szCs w:val="14"/>
                                <w:lang w:val="en-US"/>
                              </w:rPr>
                              <w:t xml:space="preserve"> M. et al., 2007;</w:t>
                            </w:r>
                            <w:r w:rsidRPr="00D053E6">
                              <w:rPr>
                                <w:spacing w:val="-4"/>
                                <w:sz w:val="14"/>
                                <w:szCs w:val="14"/>
                              </w:rPr>
                              <w:t xml:space="preserve"> </w:t>
                            </w:r>
                            <w:proofErr w:type="spellStart"/>
                            <w:r w:rsidRPr="00D053E6">
                              <w:rPr>
                                <w:spacing w:val="-4"/>
                                <w:sz w:val="14"/>
                                <w:szCs w:val="14"/>
                                <w:lang w:val="en-US"/>
                              </w:rPr>
                              <w:t>Ameri</w:t>
                            </w:r>
                            <w:proofErr w:type="spellEnd"/>
                            <w:r w:rsidRPr="00D053E6">
                              <w:rPr>
                                <w:spacing w:val="-4"/>
                                <w:sz w:val="14"/>
                                <w:szCs w:val="14"/>
                                <w:lang w:val="en-US"/>
                              </w:rPr>
                              <w:t xml:space="preserve"> M. &amp; Hejazi S. H., 2004;</w:t>
                            </w:r>
                            <w:r w:rsidRPr="00D053E6">
                              <w:rPr>
                                <w:spacing w:val="-4"/>
                                <w:sz w:val="14"/>
                                <w:szCs w:val="14"/>
                              </w:rPr>
                              <w:t xml:space="preserve"> </w:t>
                            </w:r>
                            <w:proofErr w:type="spellStart"/>
                            <w:r w:rsidRPr="00D053E6">
                              <w:rPr>
                                <w:spacing w:val="-4"/>
                                <w:sz w:val="14"/>
                                <w:szCs w:val="14"/>
                                <w:lang w:val="en-US"/>
                              </w:rPr>
                              <w:t>Baakeem</w:t>
                            </w:r>
                            <w:proofErr w:type="spellEnd"/>
                            <w:r w:rsidRPr="00D053E6">
                              <w:rPr>
                                <w:spacing w:val="-4"/>
                                <w:sz w:val="14"/>
                                <w:szCs w:val="14"/>
                                <w:lang w:val="en-US"/>
                              </w:rPr>
                              <w:t xml:space="preserve"> S. S. et al., 2018;</w:t>
                            </w:r>
                            <w:r w:rsidRPr="00D053E6">
                              <w:rPr>
                                <w:spacing w:val="-4"/>
                                <w:sz w:val="14"/>
                                <w:szCs w:val="14"/>
                              </w:rPr>
                              <w:t xml:space="preserve"> Bhargava R. &amp; </w:t>
                            </w:r>
                            <w:proofErr w:type="spellStart"/>
                            <w:r w:rsidRPr="00D053E6">
                              <w:rPr>
                                <w:spacing w:val="-4"/>
                                <w:sz w:val="14"/>
                                <w:szCs w:val="14"/>
                              </w:rPr>
                              <w:t>Meher-Homji</w:t>
                            </w:r>
                            <w:proofErr w:type="spellEnd"/>
                            <w:r w:rsidRPr="00D053E6">
                              <w:rPr>
                                <w:spacing w:val="-4"/>
                                <w:sz w:val="14"/>
                                <w:szCs w:val="14"/>
                              </w:rPr>
                              <w:t xml:space="preserve"> C. B., 2005; </w:t>
                            </w:r>
                            <w:proofErr w:type="spellStart"/>
                            <w:r w:rsidRPr="00D053E6">
                              <w:rPr>
                                <w:spacing w:val="-4"/>
                                <w:sz w:val="14"/>
                                <w:szCs w:val="14"/>
                              </w:rPr>
                              <w:t>Boonnasa</w:t>
                            </w:r>
                            <w:proofErr w:type="spellEnd"/>
                            <w:r w:rsidRPr="00D053E6">
                              <w:rPr>
                                <w:spacing w:val="-4"/>
                                <w:sz w:val="14"/>
                                <w:szCs w:val="14"/>
                              </w:rPr>
                              <w:t xml:space="preserve"> S. et al., 2006; Bracco S. et al., 2007; </w:t>
                            </w:r>
                            <w:proofErr w:type="spellStart"/>
                            <w:r w:rsidRPr="00D053E6">
                              <w:rPr>
                                <w:spacing w:val="-4"/>
                                <w:sz w:val="14"/>
                                <w:szCs w:val="14"/>
                                <w:lang w:val="en-US"/>
                              </w:rPr>
                              <w:t>Chacartegui</w:t>
                            </w:r>
                            <w:proofErr w:type="spellEnd"/>
                            <w:r w:rsidRPr="00D053E6">
                              <w:rPr>
                                <w:spacing w:val="-4"/>
                                <w:sz w:val="14"/>
                                <w:szCs w:val="14"/>
                                <w:lang w:val="en-US"/>
                              </w:rPr>
                              <w:t xml:space="preserve"> R. et al., 2008;</w:t>
                            </w:r>
                            <w:r w:rsidRPr="00D053E6">
                              <w:rPr>
                                <w:spacing w:val="-4"/>
                                <w:sz w:val="14"/>
                                <w:szCs w:val="14"/>
                              </w:rPr>
                              <w:t xml:space="preserve"> </w:t>
                            </w:r>
                            <w:proofErr w:type="spellStart"/>
                            <w:r w:rsidRPr="00D053E6">
                              <w:rPr>
                                <w:spacing w:val="-4"/>
                                <w:sz w:val="14"/>
                                <w:szCs w:val="14"/>
                                <w:lang w:val="en-US"/>
                              </w:rPr>
                              <w:t>Farzaneh-Gord</w:t>
                            </w:r>
                            <w:proofErr w:type="spellEnd"/>
                            <w:r w:rsidRPr="00D053E6">
                              <w:rPr>
                                <w:spacing w:val="-4"/>
                                <w:sz w:val="14"/>
                                <w:szCs w:val="14"/>
                                <w:lang w:val="en-US"/>
                              </w:rPr>
                              <w:t xml:space="preserve"> M. &amp; </w:t>
                            </w:r>
                            <w:proofErr w:type="spellStart"/>
                            <w:r w:rsidRPr="00D053E6">
                              <w:rPr>
                                <w:spacing w:val="-4"/>
                                <w:sz w:val="14"/>
                                <w:szCs w:val="14"/>
                                <w:lang w:val="en-US"/>
                              </w:rPr>
                              <w:t>Deymi-Dashtebayaz</w:t>
                            </w:r>
                            <w:proofErr w:type="spellEnd"/>
                            <w:r w:rsidRPr="00D053E6">
                              <w:rPr>
                                <w:spacing w:val="-4"/>
                                <w:sz w:val="14"/>
                                <w:szCs w:val="14"/>
                                <w:lang w:val="en-US"/>
                              </w:rPr>
                              <w:t xml:space="preserve"> M., 2011;</w:t>
                            </w:r>
                            <w:r w:rsidRPr="00D053E6">
                              <w:rPr>
                                <w:spacing w:val="-4"/>
                                <w:sz w:val="14"/>
                                <w:szCs w:val="14"/>
                              </w:rPr>
                              <w:t xml:space="preserve"> Ferrari M. L. et al., 2016; </w:t>
                            </w:r>
                            <w:proofErr w:type="spellStart"/>
                            <w:r w:rsidRPr="00D053E6">
                              <w:rPr>
                                <w:spacing w:val="-4"/>
                                <w:sz w:val="14"/>
                                <w:szCs w:val="14"/>
                                <w:lang w:val="en-US"/>
                              </w:rPr>
                              <w:t>Kakaras</w:t>
                            </w:r>
                            <w:proofErr w:type="spellEnd"/>
                            <w:r w:rsidRPr="00D053E6">
                              <w:rPr>
                                <w:spacing w:val="-4"/>
                                <w:sz w:val="14"/>
                                <w:szCs w:val="14"/>
                                <w:lang w:val="en-US"/>
                              </w:rPr>
                              <w:t xml:space="preserve"> E. et al., 2006;</w:t>
                            </w:r>
                            <w:r w:rsidRPr="00D053E6">
                              <w:rPr>
                                <w:spacing w:val="-4"/>
                                <w:sz w:val="14"/>
                                <w:szCs w:val="14"/>
                              </w:rPr>
                              <w:t xml:space="preserve"> </w:t>
                            </w:r>
                            <w:r w:rsidRPr="00D053E6">
                              <w:rPr>
                                <w:spacing w:val="-4"/>
                                <w:sz w:val="14"/>
                                <w:szCs w:val="14"/>
                                <w:lang w:val="en-US"/>
                              </w:rPr>
                              <w:t>Kwon H. M. et al., 2016;</w:t>
                            </w:r>
                            <w:r w:rsidRPr="00D053E6">
                              <w:rPr>
                                <w:spacing w:val="-4"/>
                                <w:sz w:val="14"/>
                                <w:szCs w:val="14"/>
                              </w:rPr>
                              <w:t xml:space="preserve"> </w:t>
                            </w:r>
                            <w:r w:rsidRPr="00D053E6">
                              <w:rPr>
                                <w:spacing w:val="-4"/>
                                <w:sz w:val="14"/>
                                <w:szCs w:val="14"/>
                                <w:lang w:val="en-US"/>
                              </w:rPr>
                              <w:t xml:space="preserve">Kim T. S. &amp; Ro S. T., 2000;  </w:t>
                            </w:r>
                            <w:proofErr w:type="spellStart"/>
                            <w:r w:rsidRPr="00D053E6">
                              <w:rPr>
                                <w:spacing w:val="-4"/>
                                <w:sz w:val="14"/>
                                <w:szCs w:val="14"/>
                              </w:rPr>
                              <w:t>Meher-Homji</w:t>
                            </w:r>
                            <w:proofErr w:type="spellEnd"/>
                            <w:r w:rsidRPr="00D053E6">
                              <w:rPr>
                                <w:spacing w:val="-4"/>
                                <w:sz w:val="14"/>
                                <w:szCs w:val="14"/>
                              </w:rPr>
                              <w:t xml:space="preserve"> C. B. &amp; </w:t>
                            </w:r>
                            <w:proofErr w:type="spellStart"/>
                            <w:r w:rsidRPr="00D053E6">
                              <w:rPr>
                                <w:spacing w:val="-4"/>
                                <w:sz w:val="14"/>
                                <w:szCs w:val="14"/>
                              </w:rPr>
                              <w:t>Mee</w:t>
                            </w:r>
                            <w:proofErr w:type="spellEnd"/>
                            <w:r w:rsidRPr="00D053E6">
                              <w:rPr>
                                <w:spacing w:val="-4"/>
                                <w:sz w:val="14"/>
                                <w:szCs w:val="14"/>
                              </w:rPr>
                              <w:t xml:space="preserve"> III T. R., 2000; </w:t>
                            </w:r>
                            <w:r w:rsidRPr="00D053E6">
                              <w:rPr>
                                <w:spacing w:val="-4"/>
                                <w:sz w:val="14"/>
                                <w:szCs w:val="14"/>
                                <w:lang w:val="en-US"/>
                              </w:rPr>
                              <w:t>Palestra N. et al., 2008;</w:t>
                            </w:r>
                            <w:r w:rsidRPr="00D053E6">
                              <w:rPr>
                                <w:spacing w:val="-4"/>
                                <w:sz w:val="14"/>
                                <w:szCs w:val="14"/>
                              </w:rPr>
                              <w:t xml:space="preserve"> </w:t>
                            </w:r>
                            <w:r w:rsidRPr="00D053E6">
                              <w:rPr>
                                <w:spacing w:val="-4"/>
                                <w:sz w:val="14"/>
                                <w:szCs w:val="14"/>
                                <w:lang w:val="en-US"/>
                              </w:rPr>
                              <w:t>Sigler J. et al., 2001;</w:t>
                            </w:r>
                          </w:p>
                        </w:tc>
                      </w:tr>
                    </w:tbl>
                    <w:p w:rsidR="00C46956" w:rsidRPr="0067000E" w:rsidRDefault="00C46956" w:rsidP="00C46956"/>
                  </w:txbxContent>
                </v:textbox>
                <w10:wrap type="square" anchorx="margin"/>
              </v:shape>
            </w:pict>
          </mc:Fallback>
        </mc:AlternateContent>
      </w:r>
    </w:p>
    <w:sectPr w:rsidR="002679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494"/>
    <w:multiLevelType w:val="hybridMultilevel"/>
    <w:tmpl w:val="2076D740"/>
    <w:lvl w:ilvl="0" w:tplc="67627308">
      <w:start w:val="1"/>
      <w:numFmt w:val="bullet"/>
      <w:lvlText w:val="o"/>
      <w:lvlJc w:val="left"/>
      <w:pPr>
        <w:ind w:left="360" w:hanging="360"/>
      </w:pPr>
      <w:rPr>
        <w:rFonts w:ascii="Courier New" w:hAnsi="Courier New" w:cs="Courier New"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92942E1"/>
    <w:multiLevelType w:val="hybridMultilevel"/>
    <w:tmpl w:val="71FE8766"/>
    <w:lvl w:ilvl="0" w:tplc="EE26A798">
      <w:start w:val="1"/>
      <w:numFmt w:val="bullet"/>
      <w:lvlText w:val="o"/>
      <w:lvlJc w:val="left"/>
      <w:pPr>
        <w:ind w:left="360" w:hanging="360"/>
      </w:pPr>
      <w:rPr>
        <w:rFonts w:ascii="Courier New" w:hAnsi="Courier New" w:cs="Courier New"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551095C"/>
    <w:multiLevelType w:val="hybridMultilevel"/>
    <w:tmpl w:val="02E4354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A96252B"/>
    <w:multiLevelType w:val="hybridMultilevel"/>
    <w:tmpl w:val="8BEC4208"/>
    <w:lvl w:ilvl="0" w:tplc="9564B2AE">
      <w:start w:val="1"/>
      <w:numFmt w:val="bullet"/>
      <w:lvlText w:val="o"/>
      <w:lvlJc w:val="left"/>
      <w:pPr>
        <w:ind w:left="360" w:hanging="360"/>
      </w:pPr>
      <w:rPr>
        <w:rFonts w:ascii="Courier New" w:hAnsi="Courier New" w:cs="Courier New"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40E39A2"/>
    <w:multiLevelType w:val="hybridMultilevel"/>
    <w:tmpl w:val="5AD0480C"/>
    <w:lvl w:ilvl="0" w:tplc="8C32D228">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56"/>
    <w:rsid w:val="002651A7"/>
    <w:rsid w:val="002679BC"/>
    <w:rsid w:val="005143EB"/>
    <w:rsid w:val="0078058F"/>
    <w:rsid w:val="007F19C1"/>
    <w:rsid w:val="00B47991"/>
    <w:rsid w:val="00B97649"/>
    <w:rsid w:val="00C469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32DC-A7E7-4107-8D0C-80B58433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95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PPSTableCaption">
    <w:name w:val="GPPS Table Caption"/>
    <w:basedOn w:val="a"/>
    <w:next w:val="a3"/>
    <w:qFormat/>
    <w:rsid w:val="00C46956"/>
    <w:pPr>
      <w:jc w:val="center"/>
    </w:pPr>
    <w:rPr>
      <w:rFonts w:ascii="Arial" w:hAnsi="Arial"/>
      <w:b/>
    </w:rPr>
  </w:style>
  <w:style w:type="table" w:styleId="a4">
    <w:name w:val="Table Grid"/>
    <w:basedOn w:val="a1"/>
    <w:rsid w:val="00C4695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rsid w:val="00C46956"/>
    <w:pPr>
      <w:ind w:left="720"/>
      <w:contextualSpacing/>
    </w:pPr>
  </w:style>
  <w:style w:type="paragraph" w:styleId="a3">
    <w:name w:val="Body Text Indent"/>
    <w:basedOn w:val="a"/>
    <w:link w:val="Char"/>
    <w:uiPriority w:val="99"/>
    <w:semiHidden/>
    <w:unhideWhenUsed/>
    <w:rsid w:val="00C46956"/>
    <w:pPr>
      <w:spacing w:after="120"/>
      <w:ind w:left="283"/>
    </w:pPr>
  </w:style>
  <w:style w:type="character" w:customStyle="1" w:styleId="Char">
    <w:name w:val="Σώμα κείμενου με εσοχή Char"/>
    <w:basedOn w:val="a0"/>
    <w:link w:val="a3"/>
    <w:uiPriority w:val="99"/>
    <w:semiHidden/>
    <w:rsid w:val="00C46956"/>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Gkoutzamanis</dc:creator>
  <cp:keywords/>
  <dc:description/>
  <cp:lastModifiedBy>Vasilis Gkoutzamanis</cp:lastModifiedBy>
  <cp:revision>2</cp:revision>
  <dcterms:created xsi:type="dcterms:W3CDTF">2018-12-23T15:11:00Z</dcterms:created>
  <dcterms:modified xsi:type="dcterms:W3CDTF">2018-12-27T08:51:00Z</dcterms:modified>
</cp:coreProperties>
</file>